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12B0" w14:textId="3F621B6D" w:rsidR="00A36F8D" w:rsidRDefault="6BDC7A0B" w:rsidP="57F90FDE">
      <w:pPr>
        <w:pStyle w:val="Tittel"/>
        <w:rPr>
          <w:rFonts w:ascii="Calibri Light" w:eastAsia="Calibri Light" w:hAnsi="Calibri Light" w:cs="Calibri Light"/>
          <w:color w:val="000000" w:themeColor="text1"/>
        </w:rPr>
      </w:pPr>
      <w:r>
        <w:t>Møte i fylkesbiblioteksjefskollegiet</w:t>
      </w:r>
    </w:p>
    <w:p w14:paraId="1B20E6F8" w14:textId="2F5A8D18" w:rsidR="00A36F8D" w:rsidRDefault="00A36F8D" w:rsidP="57F90FDE">
      <w:pPr>
        <w:spacing w:after="0" w:line="240" w:lineRule="auto"/>
        <w:rPr>
          <w:rFonts w:ascii="Calibri Light" w:eastAsia="Calibri Light" w:hAnsi="Calibri Light" w:cs="Calibri Light"/>
          <w:color w:val="000000" w:themeColor="text1"/>
        </w:rPr>
      </w:pPr>
    </w:p>
    <w:p w14:paraId="131E31BB" w14:textId="21B31739" w:rsidR="00A36F8D" w:rsidRDefault="6BDC7A0B" w:rsidP="57F90FDE">
      <w:pPr>
        <w:spacing w:after="0" w:line="240" w:lineRule="auto"/>
        <w:rPr>
          <w:rFonts w:ascii="Calibri Light" w:eastAsia="Calibri Light" w:hAnsi="Calibri Light" w:cs="Calibri Light"/>
          <w:color w:val="000000" w:themeColor="text1"/>
        </w:rPr>
      </w:pPr>
      <w:r w:rsidRPr="4DF29275">
        <w:rPr>
          <w:rStyle w:val="normaltextrun"/>
          <w:rFonts w:ascii="Calibri Light" w:eastAsia="Calibri Light" w:hAnsi="Calibri Light" w:cs="Calibri Light"/>
          <w:color w:val="000000" w:themeColor="text1"/>
        </w:rPr>
        <w:t>Tidspunkt: tirsdag 12.03.2024, klokka 12 – 14  </w:t>
      </w:r>
      <w:r>
        <w:br/>
      </w:r>
      <w:r w:rsidRPr="4DF29275">
        <w:rPr>
          <w:rStyle w:val="normaltextrun"/>
          <w:rFonts w:ascii="Calibri Light" w:eastAsia="Calibri Light" w:hAnsi="Calibri Light" w:cs="Calibri Light"/>
          <w:color w:val="000000" w:themeColor="text1"/>
        </w:rPr>
        <w:t>Sted: Teams  </w:t>
      </w:r>
    </w:p>
    <w:p w14:paraId="4716E7A4" w14:textId="269CCAEC" w:rsidR="729585DF" w:rsidRDefault="729585DF" w:rsidP="6416C1C2">
      <w:pPr>
        <w:spacing w:after="0" w:line="240" w:lineRule="auto"/>
        <w:rPr>
          <w:rFonts w:ascii="Calibri Light" w:eastAsia="Calibri Light" w:hAnsi="Calibri Light" w:cs="Calibri Light"/>
          <w:color w:val="000000" w:themeColor="text1"/>
        </w:rPr>
      </w:pPr>
      <w:r w:rsidRPr="6416C1C2">
        <w:rPr>
          <w:rFonts w:ascii="Calibri Light" w:eastAsia="Calibri Light" w:hAnsi="Calibri Light" w:cs="Calibri Light"/>
          <w:color w:val="000000" w:themeColor="text1"/>
        </w:rPr>
        <w:t>Til stede: Hildegunn Hestnes (Trøndelag), Heidi Hovemoen (Akershus, Buskerud og Østfold), Trygve Kikut (Vestfold), Mari Camilla Honningdal  (Telemark), Tone Nyseter (Innlandet), Trine Mellem (Troms), Sunniva Knutsen (Finnmark), Mona Iren Auganæs (Møre og Romsdal), Nina Stenbro (Agder), Anita Munch Kulset (Nordland), Britt Ellingsdalen (Rogaland), Elin Golten (Vestland)  </w:t>
      </w:r>
    </w:p>
    <w:p w14:paraId="52591347" w14:textId="68D51A2F" w:rsidR="4DF29275" w:rsidRDefault="4DF29275" w:rsidP="4DF29275">
      <w:pPr>
        <w:spacing w:after="0" w:line="240" w:lineRule="auto"/>
        <w:rPr>
          <w:rFonts w:ascii="Calibri Light" w:eastAsia="Calibri Light" w:hAnsi="Calibri Light" w:cs="Calibri Light"/>
          <w:color w:val="000000" w:themeColor="text1"/>
        </w:rPr>
      </w:pPr>
    </w:p>
    <w:p w14:paraId="1C1F66DC" w14:textId="72F79B37" w:rsidR="729585DF" w:rsidRDefault="729585DF" w:rsidP="4DF29275">
      <w:pPr>
        <w:spacing w:after="0" w:line="240" w:lineRule="auto"/>
        <w:rPr>
          <w:rFonts w:ascii="Calibri Light" w:eastAsia="Calibri Light" w:hAnsi="Calibri Light" w:cs="Calibri Light"/>
          <w:color w:val="000000" w:themeColor="text1"/>
        </w:rPr>
      </w:pPr>
      <w:r w:rsidRPr="4DF29275">
        <w:rPr>
          <w:rFonts w:ascii="Calibri Light" w:eastAsia="Calibri Light" w:hAnsi="Calibri Light" w:cs="Calibri Light"/>
          <w:color w:val="000000" w:themeColor="text1"/>
          <w:lang w:val="nn-NO"/>
        </w:rPr>
        <w:t>Forfall: Silje Eggum (Vestfold), Merete Lie (Oslo)</w:t>
      </w:r>
    </w:p>
    <w:p w14:paraId="37823F4F" w14:textId="67C960CC" w:rsidR="729585DF" w:rsidRDefault="729585DF" w:rsidP="4DF29275">
      <w:pPr>
        <w:spacing w:after="0" w:line="240" w:lineRule="auto"/>
        <w:rPr>
          <w:rFonts w:ascii="Calibri Light" w:eastAsia="Calibri Light" w:hAnsi="Calibri Light" w:cs="Calibri Light"/>
          <w:color w:val="000000" w:themeColor="text1"/>
        </w:rPr>
      </w:pPr>
      <w:r w:rsidRPr="4DF29275">
        <w:rPr>
          <w:rFonts w:ascii="Calibri Light" w:eastAsia="Calibri Light" w:hAnsi="Calibri Light" w:cs="Calibri Light"/>
          <w:color w:val="000000" w:themeColor="text1"/>
          <w:lang w:val="nn-NO"/>
        </w:rPr>
        <w:t>Referent: Mona Iren Auganæs (Møre og Romsdal) </w:t>
      </w:r>
    </w:p>
    <w:p w14:paraId="1E060AF1" w14:textId="62A3038E" w:rsidR="00A36F8D" w:rsidRDefault="00A36F8D" w:rsidP="57F90FDE">
      <w:pPr>
        <w:rPr>
          <w:rFonts w:ascii="Calibri" w:eastAsia="Calibri" w:hAnsi="Calibri" w:cs="Calibri"/>
          <w:color w:val="000000" w:themeColor="text1"/>
        </w:rPr>
      </w:pPr>
    </w:p>
    <w:tbl>
      <w:tblPr>
        <w:tblStyle w:val="Tabellrutenett"/>
        <w:tblW w:w="13950" w:type="dxa"/>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90"/>
        <w:gridCol w:w="1380"/>
        <w:gridCol w:w="1718"/>
        <w:gridCol w:w="1155"/>
        <w:gridCol w:w="1260"/>
        <w:gridCol w:w="8147"/>
      </w:tblGrid>
      <w:tr w:rsidR="57F90FDE" w14:paraId="6E4866E1" w14:textId="77777777" w:rsidTr="70B40E16">
        <w:trPr>
          <w:trHeight w:val="650"/>
        </w:trPr>
        <w:tc>
          <w:tcPr>
            <w:tcW w:w="290" w:type="dxa"/>
            <w:tcMar>
              <w:left w:w="105" w:type="dxa"/>
              <w:right w:w="105" w:type="dxa"/>
            </w:tcMar>
          </w:tcPr>
          <w:p w14:paraId="5B0260B9" w14:textId="1FF68B6A" w:rsidR="57F90FDE" w:rsidRDefault="57F90FDE" w:rsidP="57F90FDE">
            <w:pPr>
              <w:rPr>
                <w:rFonts w:ascii="Calibri" w:eastAsia="Calibri" w:hAnsi="Calibri" w:cs="Calibri"/>
              </w:rPr>
            </w:pPr>
          </w:p>
        </w:tc>
        <w:tc>
          <w:tcPr>
            <w:tcW w:w="1380" w:type="dxa"/>
            <w:tcMar>
              <w:left w:w="105" w:type="dxa"/>
              <w:right w:w="105" w:type="dxa"/>
            </w:tcMar>
          </w:tcPr>
          <w:p w14:paraId="081B276A" w14:textId="3A4B92AA" w:rsidR="57F90FDE" w:rsidRDefault="57F90FDE" w:rsidP="57F90FDE">
            <w:pPr>
              <w:rPr>
                <w:rFonts w:ascii="Calibri" w:eastAsia="Calibri" w:hAnsi="Calibri" w:cs="Calibri"/>
              </w:rPr>
            </w:pPr>
            <w:r w:rsidRPr="57F90FDE">
              <w:rPr>
                <w:rFonts w:ascii="Calibri" w:eastAsia="Calibri" w:hAnsi="Calibri" w:cs="Calibri"/>
                <w:b/>
                <w:bCs/>
              </w:rPr>
              <w:t>Sak</w:t>
            </w:r>
          </w:p>
        </w:tc>
        <w:tc>
          <w:tcPr>
            <w:tcW w:w="1718" w:type="dxa"/>
            <w:tcMar>
              <w:left w:w="105" w:type="dxa"/>
              <w:right w:w="105" w:type="dxa"/>
            </w:tcMar>
          </w:tcPr>
          <w:p w14:paraId="214B7B03" w14:textId="310DF523" w:rsidR="57F90FDE" w:rsidRDefault="57F90FDE" w:rsidP="57F90FDE">
            <w:pPr>
              <w:rPr>
                <w:rFonts w:ascii="Calibri" w:eastAsia="Calibri" w:hAnsi="Calibri" w:cs="Calibri"/>
              </w:rPr>
            </w:pPr>
            <w:r w:rsidRPr="57F90FDE">
              <w:rPr>
                <w:rFonts w:ascii="Calibri" w:eastAsia="Calibri" w:hAnsi="Calibri" w:cs="Calibri"/>
                <w:b/>
                <w:bCs/>
              </w:rPr>
              <w:t>Kommentar</w:t>
            </w:r>
          </w:p>
        </w:tc>
        <w:tc>
          <w:tcPr>
            <w:tcW w:w="1155" w:type="dxa"/>
            <w:tcMar>
              <w:left w:w="105" w:type="dxa"/>
              <w:right w:w="105" w:type="dxa"/>
            </w:tcMar>
          </w:tcPr>
          <w:p w14:paraId="49CAAA64" w14:textId="36D39596" w:rsidR="57F90FDE" w:rsidRDefault="57F90FDE" w:rsidP="57F90FDE">
            <w:pPr>
              <w:rPr>
                <w:rFonts w:ascii="Calibri" w:eastAsia="Calibri" w:hAnsi="Calibri" w:cs="Calibri"/>
              </w:rPr>
            </w:pPr>
            <w:r w:rsidRPr="57F90FDE">
              <w:rPr>
                <w:rFonts w:ascii="Calibri" w:eastAsia="Calibri" w:hAnsi="Calibri" w:cs="Calibri"/>
                <w:b/>
                <w:bCs/>
              </w:rPr>
              <w:t xml:space="preserve">Innmeldt av </w:t>
            </w:r>
          </w:p>
        </w:tc>
        <w:tc>
          <w:tcPr>
            <w:tcW w:w="1260" w:type="dxa"/>
            <w:tcMar>
              <w:left w:w="105" w:type="dxa"/>
              <w:right w:w="105" w:type="dxa"/>
            </w:tcMar>
          </w:tcPr>
          <w:p w14:paraId="76E1BCD5" w14:textId="15E1D639" w:rsidR="57F90FDE" w:rsidRDefault="57F90FDE" w:rsidP="57F90FDE">
            <w:pPr>
              <w:rPr>
                <w:rFonts w:ascii="Calibri" w:eastAsia="Calibri" w:hAnsi="Calibri" w:cs="Calibri"/>
              </w:rPr>
            </w:pPr>
            <w:r w:rsidRPr="57F90FDE">
              <w:rPr>
                <w:rFonts w:ascii="Calibri" w:eastAsia="Calibri" w:hAnsi="Calibri" w:cs="Calibri"/>
                <w:b/>
                <w:bCs/>
              </w:rPr>
              <w:t>Oppfølging / referat</w:t>
            </w:r>
          </w:p>
          <w:p w14:paraId="32B8F481" w14:textId="3461BB5A" w:rsidR="57F90FDE" w:rsidRDefault="57F90FDE" w:rsidP="57F90FDE">
            <w:pPr>
              <w:rPr>
                <w:rFonts w:ascii="Calibri" w:eastAsia="Calibri" w:hAnsi="Calibri" w:cs="Calibri"/>
              </w:rPr>
            </w:pPr>
          </w:p>
        </w:tc>
        <w:tc>
          <w:tcPr>
            <w:tcW w:w="8147" w:type="dxa"/>
            <w:tcMar>
              <w:left w:w="105" w:type="dxa"/>
              <w:right w:w="105" w:type="dxa"/>
            </w:tcMar>
          </w:tcPr>
          <w:p w14:paraId="2CA83B3D" w14:textId="09308E02" w:rsidR="4DF29275" w:rsidRDefault="4DF29275" w:rsidP="4DF29275">
            <w:pPr>
              <w:rPr>
                <w:rFonts w:ascii="Calibri" w:eastAsia="Calibri" w:hAnsi="Calibri" w:cs="Calibri"/>
                <w:b/>
                <w:bCs/>
              </w:rPr>
            </w:pPr>
          </w:p>
        </w:tc>
      </w:tr>
      <w:tr w:rsidR="00437E5E" w14:paraId="23774A9D" w14:textId="77777777" w:rsidTr="70B40E16">
        <w:trPr>
          <w:trHeight w:val="300"/>
        </w:trPr>
        <w:tc>
          <w:tcPr>
            <w:tcW w:w="290" w:type="dxa"/>
            <w:tcMar>
              <w:left w:w="105" w:type="dxa"/>
              <w:right w:w="105" w:type="dxa"/>
            </w:tcMar>
          </w:tcPr>
          <w:p w14:paraId="6E9D454A" w14:textId="4F6DD5A7" w:rsidR="00437E5E" w:rsidRDefault="4718713C" w:rsidP="57F90FDE">
            <w:pPr>
              <w:rPr>
                <w:rFonts w:ascii="Calibri" w:eastAsia="Calibri" w:hAnsi="Calibri" w:cs="Calibri"/>
              </w:rPr>
            </w:pPr>
            <w:r w:rsidRPr="4EFA1FF5">
              <w:rPr>
                <w:rFonts w:ascii="Calibri" w:eastAsia="Calibri" w:hAnsi="Calibri" w:cs="Calibri"/>
              </w:rPr>
              <w:t>1</w:t>
            </w:r>
          </w:p>
        </w:tc>
        <w:tc>
          <w:tcPr>
            <w:tcW w:w="1380" w:type="dxa"/>
            <w:tcMar>
              <w:left w:w="105" w:type="dxa"/>
              <w:right w:w="105" w:type="dxa"/>
            </w:tcMar>
          </w:tcPr>
          <w:p w14:paraId="22782085" w14:textId="40E2EAB0" w:rsidR="00437E5E" w:rsidRPr="007D074E" w:rsidRDefault="004A095B" w:rsidP="57F90FDE">
            <w:pPr>
              <w:rPr>
                <w:rFonts w:ascii="Calibri" w:eastAsia="Calibri" w:hAnsi="Calibri" w:cs="Calibri"/>
                <w:color w:val="000000" w:themeColor="text1"/>
              </w:rPr>
            </w:pPr>
            <w:r w:rsidRPr="39B5CFD2">
              <w:rPr>
                <w:rFonts w:ascii="Calibri" w:eastAsia="Calibri" w:hAnsi="Calibri" w:cs="Calibri"/>
                <w:color w:val="000000" w:themeColor="text1"/>
              </w:rPr>
              <w:t xml:space="preserve">12:05-12:30 </w:t>
            </w:r>
            <w:r w:rsidR="00D53ADA" w:rsidRPr="39B5CFD2">
              <w:rPr>
                <w:rFonts w:ascii="Calibri" w:eastAsia="Calibri" w:hAnsi="Calibri" w:cs="Calibri"/>
                <w:color w:val="000000" w:themeColor="text1"/>
              </w:rPr>
              <w:t xml:space="preserve">(30 min) </w:t>
            </w:r>
            <w:hyperlink r:id="rId8" w:history="1">
              <w:r w:rsidR="006F4B6A" w:rsidRPr="009F07E3">
                <w:rPr>
                  <w:rStyle w:val="Hyperkobling"/>
                  <w:rFonts w:ascii="Calibri" w:eastAsia="Calibri" w:hAnsi="Calibri" w:cs="Calibri"/>
                </w:rPr>
                <w:t xml:space="preserve">Forprosjekt </w:t>
              </w:r>
              <w:r w:rsidR="00F130BF" w:rsidRPr="009F07E3">
                <w:rPr>
                  <w:rStyle w:val="Hyperkobling"/>
                  <w:rFonts w:ascii="Calibri" w:eastAsia="Calibri" w:hAnsi="Calibri" w:cs="Calibri"/>
                </w:rPr>
                <w:t>Digitalt bibliotek</w:t>
              </w:r>
            </w:hyperlink>
          </w:p>
        </w:tc>
        <w:tc>
          <w:tcPr>
            <w:tcW w:w="1718" w:type="dxa"/>
            <w:tcMar>
              <w:left w:w="105" w:type="dxa"/>
              <w:right w:w="105" w:type="dxa"/>
            </w:tcMar>
          </w:tcPr>
          <w:p w14:paraId="6487F3CC" w14:textId="1C6F7F2C" w:rsidR="00437E5E" w:rsidRPr="007D074E" w:rsidRDefault="006D53FE" w:rsidP="70B40E16">
            <w:pPr>
              <w:rPr>
                <w:rFonts w:ascii="Calibri" w:eastAsia="Calibri" w:hAnsi="Calibri" w:cs="Calibri"/>
                <w:color w:val="000000" w:themeColor="text1"/>
              </w:rPr>
            </w:pPr>
            <w:r w:rsidRPr="70B40E16">
              <w:rPr>
                <w:rFonts w:ascii="Calibri" w:eastAsia="Calibri" w:hAnsi="Calibri" w:cs="Calibri"/>
                <w:color w:val="000000" w:themeColor="text1"/>
              </w:rPr>
              <w:t xml:space="preserve">Gjest: </w:t>
            </w:r>
            <w:r w:rsidR="00E719DC" w:rsidRPr="70B40E16">
              <w:rPr>
                <w:rFonts w:ascii="Calibri" w:eastAsia="Calibri" w:hAnsi="Calibri" w:cs="Calibri"/>
                <w:color w:val="000000" w:themeColor="text1"/>
              </w:rPr>
              <w:t xml:space="preserve"> NB</w:t>
            </w:r>
            <w:r w:rsidR="00A94F43" w:rsidRPr="70B40E16">
              <w:rPr>
                <w:rFonts w:ascii="Calibri" w:eastAsia="Calibri" w:hAnsi="Calibri" w:cs="Calibri"/>
                <w:color w:val="000000" w:themeColor="text1"/>
              </w:rPr>
              <w:t xml:space="preserve"> </w:t>
            </w:r>
            <w:r w:rsidR="006E3226" w:rsidRPr="70B40E16">
              <w:rPr>
                <w:rFonts w:ascii="Calibri" w:eastAsia="Calibri" w:hAnsi="Calibri" w:cs="Calibri"/>
                <w:color w:val="000000" w:themeColor="text1"/>
              </w:rPr>
              <w:t>+ prosjektleder</w:t>
            </w:r>
          </w:p>
          <w:p w14:paraId="758452DF" w14:textId="25CBA902" w:rsidR="00437E5E" w:rsidRPr="007D074E" w:rsidRDefault="00A94F43" w:rsidP="57F90FDE">
            <w:pPr>
              <w:rPr>
                <w:rFonts w:ascii="Calibri" w:eastAsia="Calibri" w:hAnsi="Calibri" w:cs="Calibri"/>
                <w:color w:val="000000" w:themeColor="text1"/>
              </w:rPr>
            </w:pPr>
            <w:r w:rsidRPr="70B40E16">
              <w:rPr>
                <w:rFonts w:ascii="Calibri" w:eastAsia="Calibri" w:hAnsi="Calibri" w:cs="Calibri"/>
                <w:color w:val="000000" w:themeColor="text1"/>
              </w:rPr>
              <w:t>(B</w:t>
            </w:r>
            <w:r w:rsidR="00D373E0" w:rsidRPr="70B40E16">
              <w:rPr>
                <w:rFonts w:ascii="Calibri" w:eastAsia="Calibri" w:hAnsi="Calibri" w:cs="Calibri"/>
                <w:color w:val="000000" w:themeColor="text1"/>
              </w:rPr>
              <w:t>ritt</w:t>
            </w:r>
            <w:r w:rsidR="006D53FE" w:rsidRPr="70B40E16">
              <w:rPr>
                <w:rFonts w:ascii="Calibri" w:eastAsia="Calibri" w:hAnsi="Calibri" w:cs="Calibri"/>
                <w:color w:val="000000" w:themeColor="text1"/>
              </w:rPr>
              <w:t xml:space="preserve"> inviterer</w:t>
            </w:r>
            <w:r w:rsidR="00D373E0" w:rsidRPr="70B40E16">
              <w:rPr>
                <w:rFonts w:ascii="Calibri" w:eastAsia="Calibri" w:hAnsi="Calibri" w:cs="Calibri"/>
                <w:color w:val="000000" w:themeColor="text1"/>
              </w:rPr>
              <w:t>)</w:t>
            </w:r>
          </w:p>
        </w:tc>
        <w:tc>
          <w:tcPr>
            <w:tcW w:w="1155" w:type="dxa"/>
            <w:tcMar>
              <w:left w:w="105" w:type="dxa"/>
              <w:right w:w="105" w:type="dxa"/>
            </w:tcMar>
          </w:tcPr>
          <w:p w14:paraId="706C3CEE" w14:textId="223EA39E" w:rsidR="00437E5E" w:rsidRPr="007D074E" w:rsidRDefault="00E719DC" w:rsidP="57F90FDE">
            <w:pPr>
              <w:rPr>
                <w:rFonts w:ascii="Calibri" w:eastAsia="Calibri" w:hAnsi="Calibri" w:cs="Calibri"/>
                <w:color w:val="000000" w:themeColor="text1"/>
              </w:rPr>
            </w:pPr>
            <w:r w:rsidRPr="39B5CFD2">
              <w:rPr>
                <w:rFonts w:ascii="Calibri" w:eastAsia="Calibri" w:hAnsi="Calibri" w:cs="Calibri"/>
                <w:color w:val="000000" w:themeColor="text1"/>
              </w:rPr>
              <w:t>AU</w:t>
            </w:r>
          </w:p>
        </w:tc>
        <w:tc>
          <w:tcPr>
            <w:tcW w:w="1260" w:type="dxa"/>
            <w:tcMar>
              <w:left w:w="105" w:type="dxa"/>
              <w:right w:w="105" w:type="dxa"/>
            </w:tcMar>
          </w:tcPr>
          <w:p w14:paraId="529C6A89" w14:textId="36791D3F" w:rsidR="4DF29275" w:rsidRDefault="4DF29275" w:rsidP="4DF29275">
            <w:pPr>
              <w:rPr>
                <w:rFonts w:ascii="Calibri" w:eastAsia="Calibri" w:hAnsi="Calibri" w:cs="Calibri"/>
                <w:color w:val="000000" w:themeColor="text1"/>
              </w:rPr>
            </w:pPr>
            <w:r w:rsidRPr="4DF29275">
              <w:rPr>
                <w:rFonts w:ascii="Calibri" w:eastAsia="Calibri" w:hAnsi="Calibri" w:cs="Calibri"/>
                <w:color w:val="000000" w:themeColor="text1"/>
              </w:rPr>
              <w:t>AU </w:t>
            </w:r>
          </w:p>
        </w:tc>
        <w:tc>
          <w:tcPr>
            <w:tcW w:w="8147" w:type="dxa"/>
            <w:tcMar>
              <w:left w:w="105" w:type="dxa"/>
              <w:right w:w="105" w:type="dxa"/>
            </w:tcMar>
          </w:tcPr>
          <w:p w14:paraId="6E230248" w14:textId="7D9A0648" w:rsidR="4DF29275" w:rsidRDefault="4DF29275" w:rsidP="70B40E16">
            <w:pPr>
              <w:rPr>
                <w:rFonts w:eastAsiaTheme="minorEastAsia"/>
                <w:color w:val="000000" w:themeColor="text1"/>
              </w:rPr>
            </w:pPr>
            <w:r w:rsidRPr="70B40E16">
              <w:rPr>
                <w:rFonts w:eastAsiaTheme="minorEastAsia"/>
                <w:color w:val="000000" w:themeColor="text1"/>
                <w:lang w:val="nn-NO"/>
              </w:rPr>
              <w:t xml:space="preserve">Felles nasjonal formidlingsløysing, prosjekt frå Nasjonalbiblioteket. </w:t>
            </w:r>
          </w:p>
          <w:p w14:paraId="6D482B7B" w14:textId="0A5CD263" w:rsidR="4DF29275" w:rsidRDefault="4DF29275" w:rsidP="4DF29275">
            <w:pPr>
              <w:rPr>
                <w:rFonts w:eastAsiaTheme="minorEastAsia"/>
                <w:color w:val="000000" w:themeColor="text1"/>
              </w:rPr>
            </w:pPr>
          </w:p>
          <w:p w14:paraId="2D22BFC5" w14:textId="6AC061DA" w:rsidR="4DF29275" w:rsidRDefault="4DF29275" w:rsidP="70B40E16">
            <w:pPr>
              <w:rPr>
                <w:rFonts w:eastAsiaTheme="minorEastAsia"/>
                <w:color w:val="000000" w:themeColor="text1"/>
              </w:rPr>
            </w:pPr>
            <w:r w:rsidRPr="70B40E16">
              <w:rPr>
                <w:rFonts w:eastAsiaTheme="minorEastAsia"/>
                <w:b/>
                <w:bCs/>
                <w:color w:val="000000" w:themeColor="text1"/>
                <w:lang w:val="nn-NO"/>
              </w:rPr>
              <w:t xml:space="preserve">Joep </w:t>
            </w:r>
            <w:r w:rsidR="67104CC3" w:rsidRPr="70B40E16">
              <w:rPr>
                <w:rFonts w:eastAsiaTheme="minorEastAsia"/>
                <w:b/>
                <w:bCs/>
                <w:color w:val="000000" w:themeColor="text1"/>
                <w:lang w:val="nn-NO"/>
              </w:rPr>
              <w:t xml:space="preserve">Aarts </w:t>
            </w:r>
            <w:r w:rsidRPr="70B40E16">
              <w:rPr>
                <w:rFonts w:eastAsiaTheme="minorEastAsia"/>
                <w:b/>
                <w:bCs/>
                <w:color w:val="000000" w:themeColor="text1"/>
                <w:lang w:val="nn-NO"/>
              </w:rPr>
              <w:t>(NB)</w:t>
            </w:r>
          </w:p>
          <w:p w14:paraId="56177017" w14:textId="78174EBC" w:rsidR="4DF29275" w:rsidRDefault="4DF29275" w:rsidP="4DF29275">
            <w:pPr>
              <w:rPr>
                <w:rFonts w:eastAsiaTheme="minorEastAsia"/>
                <w:color w:val="000000" w:themeColor="text1"/>
              </w:rPr>
            </w:pPr>
            <w:r w:rsidRPr="4DF29275">
              <w:rPr>
                <w:rFonts w:eastAsiaTheme="minorEastAsia"/>
                <w:color w:val="000000" w:themeColor="text1"/>
                <w:lang w:val="nn-NO"/>
              </w:rPr>
              <w:t xml:space="preserve">Hovudprioritet frå sektoren å få til felles digital formidlingsløysing. </w:t>
            </w:r>
          </w:p>
          <w:p w14:paraId="1DE780FA" w14:textId="0B5BAF77" w:rsidR="4DF29275" w:rsidRDefault="4DF29275" w:rsidP="4DF29275">
            <w:pPr>
              <w:rPr>
                <w:rFonts w:eastAsiaTheme="minorEastAsia"/>
                <w:color w:val="000000" w:themeColor="text1"/>
              </w:rPr>
            </w:pPr>
          </w:p>
          <w:p w14:paraId="622A8412" w14:textId="07586400" w:rsidR="4DF29275" w:rsidRDefault="4DF29275" w:rsidP="4DF29275">
            <w:pPr>
              <w:rPr>
                <w:rFonts w:eastAsiaTheme="minorEastAsia"/>
                <w:color w:val="000000" w:themeColor="text1"/>
              </w:rPr>
            </w:pPr>
            <w:r w:rsidRPr="4DF29275">
              <w:rPr>
                <w:rFonts w:eastAsiaTheme="minorEastAsia"/>
                <w:color w:val="000000" w:themeColor="text1"/>
                <w:lang w:val="nn-NO"/>
              </w:rPr>
              <w:t>Om mandat:</w:t>
            </w:r>
            <w:r w:rsidRPr="4DF29275">
              <w:rPr>
                <w:rFonts w:eastAsiaTheme="minorEastAsia"/>
                <w:b/>
                <w:bCs/>
                <w:color w:val="000000" w:themeColor="text1"/>
                <w:lang w:val="nn-NO"/>
              </w:rPr>
              <w:t xml:space="preserve"> </w:t>
            </w:r>
          </w:p>
          <w:p w14:paraId="7F86B4B9" w14:textId="65F3E995" w:rsidR="4DF29275" w:rsidRDefault="4DF29275" w:rsidP="4DF29275">
            <w:pPr>
              <w:rPr>
                <w:rFonts w:eastAsiaTheme="minorEastAsia"/>
                <w:color w:val="000000" w:themeColor="text1"/>
              </w:rPr>
            </w:pPr>
            <w:r w:rsidRPr="4DF29275">
              <w:rPr>
                <w:rFonts w:eastAsiaTheme="minorEastAsia"/>
                <w:color w:val="000000" w:themeColor="text1"/>
                <w:lang w:val="nn-NO"/>
              </w:rPr>
              <w:t xml:space="preserve">Bidra til felles digital infrastruktur. </w:t>
            </w:r>
          </w:p>
          <w:p w14:paraId="78E8BCD2" w14:textId="695D5DDE" w:rsidR="4DF29275" w:rsidRDefault="4DF29275" w:rsidP="70B40E16">
            <w:pPr>
              <w:rPr>
                <w:rFonts w:eastAsiaTheme="minorEastAsia"/>
                <w:color w:val="000000" w:themeColor="text1"/>
              </w:rPr>
            </w:pPr>
            <w:r w:rsidRPr="70B40E16">
              <w:rPr>
                <w:rFonts w:eastAsiaTheme="minorEastAsia"/>
                <w:color w:val="000000" w:themeColor="text1"/>
                <w:lang w:val="nn-NO"/>
              </w:rPr>
              <w:t xml:space="preserve">Forankre vidare arbeid, </w:t>
            </w:r>
            <w:r w:rsidR="10CC6D12" w:rsidRPr="70B40E16">
              <w:rPr>
                <w:rFonts w:eastAsiaTheme="minorEastAsia"/>
                <w:color w:val="000000" w:themeColor="text1"/>
                <w:lang w:val="nn-NO"/>
              </w:rPr>
              <w:t>b</w:t>
            </w:r>
            <w:r w:rsidRPr="70B40E16">
              <w:rPr>
                <w:rFonts w:eastAsiaTheme="minorEastAsia"/>
                <w:color w:val="000000" w:themeColor="text1"/>
                <w:lang w:val="nn-NO"/>
              </w:rPr>
              <w:t>reitt team på NB som følgjer opp prosjektet in</w:t>
            </w:r>
            <w:r w:rsidR="169E749D" w:rsidRPr="70B40E16">
              <w:rPr>
                <w:rFonts w:eastAsiaTheme="minorEastAsia"/>
                <w:color w:val="000000" w:themeColor="text1"/>
                <w:lang w:val="nn-NO"/>
              </w:rPr>
              <w:t>ternt,</w:t>
            </w:r>
            <w:r w:rsidRPr="70B40E16">
              <w:rPr>
                <w:rFonts w:eastAsiaTheme="minorEastAsia"/>
                <w:color w:val="000000" w:themeColor="text1"/>
                <w:lang w:val="nn-NO"/>
              </w:rPr>
              <w:t xml:space="preserve"> </w:t>
            </w:r>
            <w:r w:rsidR="29CD2B08" w:rsidRPr="70B40E16">
              <w:rPr>
                <w:rFonts w:eastAsiaTheme="minorEastAsia"/>
                <w:color w:val="000000" w:themeColor="text1"/>
                <w:lang w:val="nn-NO"/>
              </w:rPr>
              <w:t>fokus på</w:t>
            </w:r>
            <w:r w:rsidRPr="70B40E16">
              <w:rPr>
                <w:rFonts w:eastAsiaTheme="minorEastAsia"/>
                <w:color w:val="000000" w:themeColor="text1"/>
                <w:lang w:val="nn-NO"/>
              </w:rPr>
              <w:t xml:space="preserve"> eig</w:t>
            </w:r>
            <w:r w:rsidR="3E2778A1" w:rsidRPr="70B40E16">
              <w:rPr>
                <w:rFonts w:eastAsiaTheme="minorEastAsia"/>
                <w:color w:val="000000" w:themeColor="text1"/>
                <w:lang w:val="nn-NO"/>
              </w:rPr>
              <w:t>a</w:t>
            </w:r>
            <w:r w:rsidRPr="70B40E16">
              <w:rPr>
                <w:rFonts w:eastAsiaTheme="minorEastAsia"/>
                <w:color w:val="000000" w:themeColor="text1"/>
                <w:lang w:val="nn-NO"/>
              </w:rPr>
              <w:t xml:space="preserve">rskap til prosjektet. </w:t>
            </w:r>
          </w:p>
          <w:p w14:paraId="1F5CC028" w14:textId="46CDFB9D" w:rsidR="4DF29275" w:rsidRDefault="4DF29275" w:rsidP="4DF29275">
            <w:pPr>
              <w:rPr>
                <w:rFonts w:eastAsiaTheme="minorEastAsia"/>
                <w:color w:val="000000" w:themeColor="text1"/>
              </w:rPr>
            </w:pPr>
          </w:p>
          <w:p w14:paraId="3AF1AA87" w14:textId="00AFD955" w:rsidR="4DF29275" w:rsidRDefault="4DF29275" w:rsidP="70B40E16">
            <w:pPr>
              <w:rPr>
                <w:rFonts w:eastAsiaTheme="minorEastAsia"/>
                <w:color w:val="000000" w:themeColor="text1"/>
              </w:rPr>
            </w:pPr>
            <w:r w:rsidRPr="70B40E16">
              <w:rPr>
                <w:rFonts w:eastAsiaTheme="minorEastAsia"/>
                <w:color w:val="000000" w:themeColor="text1"/>
                <w:lang w:val="nn-NO"/>
              </w:rPr>
              <w:t>Bjørn Kjetil Fredriksen (Rogaland)</w:t>
            </w:r>
            <w:r w:rsidR="60A9B65F" w:rsidRPr="70B40E16">
              <w:rPr>
                <w:rFonts w:eastAsiaTheme="minorEastAsia"/>
                <w:color w:val="000000" w:themeColor="text1"/>
                <w:lang w:val="nn-NO"/>
              </w:rPr>
              <w:t xml:space="preserve"> – prosjektleiar. </w:t>
            </w:r>
          </w:p>
          <w:p w14:paraId="2A76D09D" w14:textId="6E465A97" w:rsidR="4DF29275" w:rsidRDefault="4DF29275" w:rsidP="70B40E16"/>
          <w:p w14:paraId="198B7845" w14:textId="3D9C1896" w:rsidR="4DF29275" w:rsidRDefault="4DF29275" w:rsidP="4DF29275">
            <w:pPr>
              <w:rPr>
                <w:rFonts w:eastAsiaTheme="minorEastAsia"/>
                <w:color w:val="000000" w:themeColor="text1"/>
              </w:rPr>
            </w:pPr>
            <w:r w:rsidRPr="4DF29275">
              <w:rPr>
                <w:rFonts w:eastAsiaTheme="minorEastAsia"/>
                <w:color w:val="000000" w:themeColor="text1"/>
                <w:lang w:val="nn-NO"/>
              </w:rPr>
              <w:t xml:space="preserve">Forprosjektet:  </w:t>
            </w:r>
          </w:p>
          <w:p w14:paraId="2499750B" w14:textId="6BAF24CA" w:rsidR="4DF29275" w:rsidRDefault="4DF29275" w:rsidP="4DF29275">
            <w:pPr>
              <w:rPr>
                <w:rFonts w:eastAsiaTheme="minorEastAsia"/>
                <w:color w:val="000000" w:themeColor="text1"/>
              </w:rPr>
            </w:pPr>
            <w:r w:rsidRPr="4DF29275">
              <w:rPr>
                <w:rFonts w:eastAsiaTheme="minorEastAsia"/>
                <w:color w:val="000000" w:themeColor="text1"/>
                <w:lang w:val="nn-NO"/>
              </w:rPr>
              <w:t xml:space="preserve">«Felles formidlingsløsning – ditt bibliotek på nett.» </w:t>
            </w:r>
          </w:p>
          <w:p w14:paraId="354C0F8F" w14:textId="378DB3D4" w:rsidR="4DF29275" w:rsidRDefault="4DF29275" w:rsidP="4DF29275">
            <w:pPr>
              <w:rPr>
                <w:rFonts w:eastAsiaTheme="minorEastAsia"/>
                <w:color w:val="000000" w:themeColor="text1"/>
              </w:rPr>
            </w:pPr>
          </w:p>
          <w:p w14:paraId="1CD7E0BA" w14:textId="3397EDFA" w:rsidR="4DF29275" w:rsidRDefault="4DF29275" w:rsidP="70B40E16">
            <w:pPr>
              <w:rPr>
                <w:rFonts w:eastAsiaTheme="minorEastAsia"/>
                <w:color w:val="000000" w:themeColor="text1"/>
              </w:rPr>
            </w:pPr>
            <w:r w:rsidRPr="70B40E16">
              <w:rPr>
                <w:rFonts w:eastAsiaTheme="minorEastAsia"/>
                <w:color w:val="000000" w:themeColor="text1"/>
                <w:lang w:val="nn-NO"/>
              </w:rPr>
              <w:t>Oppslutning og begeistring i sektoren, må få folk til å heie på og snakke varmt om dette prosjektet. Ein del av den nasjonal</w:t>
            </w:r>
            <w:r w:rsidR="5DF380C2" w:rsidRPr="70B40E16">
              <w:rPr>
                <w:rFonts w:eastAsiaTheme="minorEastAsia"/>
                <w:color w:val="000000" w:themeColor="text1"/>
                <w:lang w:val="nn-NO"/>
              </w:rPr>
              <w:t>e</w:t>
            </w:r>
            <w:r w:rsidRPr="70B40E16">
              <w:rPr>
                <w:rFonts w:eastAsiaTheme="minorEastAsia"/>
                <w:color w:val="000000" w:themeColor="text1"/>
                <w:lang w:val="nn-NO"/>
              </w:rPr>
              <w:t xml:space="preserve"> bibliotekstrategien.</w:t>
            </w:r>
            <w:r w:rsidR="58F20323" w:rsidRPr="70B40E16">
              <w:rPr>
                <w:rFonts w:eastAsiaTheme="minorEastAsia"/>
                <w:color w:val="000000" w:themeColor="text1"/>
                <w:lang w:val="nn-NO"/>
              </w:rPr>
              <w:t xml:space="preserve"> </w:t>
            </w:r>
          </w:p>
          <w:p w14:paraId="2E772FBD" w14:textId="6E0E2298" w:rsidR="4DF29275" w:rsidRDefault="4DF29275" w:rsidP="4DF29275">
            <w:pPr>
              <w:rPr>
                <w:rFonts w:eastAsiaTheme="minorEastAsia"/>
                <w:color w:val="000000" w:themeColor="text1"/>
              </w:rPr>
            </w:pPr>
          </w:p>
          <w:p w14:paraId="4A75307C" w14:textId="0E9F63FC" w:rsidR="4DF29275" w:rsidRDefault="4DF29275" w:rsidP="4DF29275">
            <w:pPr>
              <w:rPr>
                <w:rFonts w:eastAsiaTheme="minorEastAsia"/>
                <w:color w:val="000000" w:themeColor="text1"/>
              </w:rPr>
            </w:pPr>
            <w:r w:rsidRPr="4DF29275">
              <w:rPr>
                <w:rFonts w:eastAsiaTheme="minorEastAsia"/>
                <w:color w:val="000000" w:themeColor="text1"/>
                <w:lang w:val="nn-NO"/>
              </w:rPr>
              <w:t xml:space="preserve">I prosjektgruppa: ein fin miks av fylkesbibliotek, folkebibliotek og storby-bibliotek, kompetanse og klokskap. </w:t>
            </w:r>
          </w:p>
          <w:p w14:paraId="4D8DE4D1" w14:textId="56CF70CF" w:rsidR="4DF29275" w:rsidRDefault="4DF29275" w:rsidP="4DF29275">
            <w:pPr>
              <w:rPr>
                <w:rFonts w:eastAsiaTheme="minorEastAsia"/>
                <w:color w:val="000000" w:themeColor="text1"/>
              </w:rPr>
            </w:pPr>
          </w:p>
          <w:p w14:paraId="7A123211" w14:textId="32CB2143" w:rsidR="4DF29275" w:rsidRDefault="4DF29275" w:rsidP="70B40E16">
            <w:pPr>
              <w:rPr>
                <w:rFonts w:eastAsiaTheme="minorEastAsia"/>
                <w:color w:val="000000" w:themeColor="text1"/>
              </w:rPr>
            </w:pPr>
            <w:r w:rsidRPr="70B40E16">
              <w:rPr>
                <w:rFonts w:eastAsiaTheme="minorEastAsia"/>
                <w:color w:val="000000" w:themeColor="text1"/>
                <w:lang w:val="nn-NO"/>
              </w:rPr>
              <w:t xml:space="preserve">Kravspekk før sommaren. Alle fylkesbiblioteka får e-post om kartlegging denne veka, dette skal vidare ut til alle folkebiblioteka. </w:t>
            </w:r>
            <w:r w:rsidR="22BFC8FA" w:rsidRPr="70B40E16">
              <w:rPr>
                <w:rFonts w:eastAsiaTheme="minorEastAsia"/>
                <w:color w:val="000000" w:themeColor="text1"/>
                <w:lang w:val="nn-NO"/>
              </w:rPr>
              <w:t xml:space="preserve"> </w:t>
            </w:r>
          </w:p>
          <w:p w14:paraId="0B8FBFF9" w14:textId="5B33425B" w:rsidR="4DF29275" w:rsidRDefault="4DF29275" w:rsidP="4DF29275">
            <w:pPr>
              <w:rPr>
                <w:rFonts w:eastAsiaTheme="minorEastAsia"/>
                <w:color w:val="000000" w:themeColor="text1"/>
              </w:rPr>
            </w:pPr>
          </w:p>
          <w:p w14:paraId="01C92456" w14:textId="44F5F785" w:rsidR="4DF29275" w:rsidRDefault="4DF29275" w:rsidP="4DF29275">
            <w:pPr>
              <w:rPr>
                <w:rFonts w:eastAsiaTheme="minorEastAsia"/>
                <w:color w:val="000000" w:themeColor="text1"/>
              </w:rPr>
            </w:pPr>
            <w:r w:rsidRPr="4DF29275">
              <w:rPr>
                <w:rFonts w:eastAsiaTheme="minorEastAsia"/>
                <w:color w:val="000000" w:themeColor="text1"/>
                <w:lang w:val="nn-NO"/>
              </w:rPr>
              <w:t>Følgjer tett Da</w:t>
            </w:r>
            <w:r w:rsidR="57D895D4" w:rsidRPr="4DF29275">
              <w:rPr>
                <w:rFonts w:eastAsiaTheme="minorEastAsia"/>
                <w:color w:val="000000" w:themeColor="text1"/>
                <w:lang w:val="nn-NO"/>
              </w:rPr>
              <w:t>n</w:t>
            </w:r>
            <w:r w:rsidRPr="4DF29275">
              <w:rPr>
                <w:rFonts w:eastAsiaTheme="minorEastAsia"/>
                <w:color w:val="000000" w:themeColor="text1"/>
                <w:lang w:val="nn-NO"/>
              </w:rPr>
              <w:t xml:space="preserve">mark og Finland der dei også driv med same type prosjekt no. </w:t>
            </w:r>
          </w:p>
          <w:p w14:paraId="5D0106B9" w14:textId="60F40264" w:rsidR="4DF29275" w:rsidRDefault="4DF29275" w:rsidP="4DF29275">
            <w:pPr>
              <w:rPr>
                <w:rFonts w:eastAsiaTheme="minorEastAsia"/>
                <w:color w:val="000000" w:themeColor="text1"/>
              </w:rPr>
            </w:pPr>
          </w:p>
          <w:p w14:paraId="419D7C18" w14:textId="2CD6DF74" w:rsidR="4DF29275" w:rsidRDefault="4DF29275" w:rsidP="70B40E16">
            <w:pPr>
              <w:rPr>
                <w:rFonts w:eastAsiaTheme="minorEastAsia"/>
                <w:color w:val="000000" w:themeColor="text1"/>
              </w:rPr>
            </w:pPr>
            <w:r w:rsidRPr="70B40E16">
              <w:rPr>
                <w:rFonts w:eastAsiaTheme="minorEastAsia"/>
                <w:color w:val="000000" w:themeColor="text1"/>
                <w:lang w:val="nn-NO"/>
              </w:rPr>
              <w:t>Skissere kva vi skal levere; nettside, app? SSO og standard felles API, det blir overført midlar frå D</w:t>
            </w:r>
            <w:r w:rsidR="13F89BB7" w:rsidRPr="70B40E16">
              <w:rPr>
                <w:rFonts w:eastAsiaTheme="minorEastAsia"/>
                <w:color w:val="000000" w:themeColor="text1"/>
                <w:lang w:val="nn-NO"/>
              </w:rPr>
              <w:t xml:space="preserve">IGIN </w:t>
            </w:r>
            <w:r w:rsidRPr="70B40E16">
              <w:rPr>
                <w:rFonts w:eastAsiaTheme="minorEastAsia"/>
                <w:color w:val="000000" w:themeColor="text1"/>
                <w:lang w:val="nn-NO"/>
              </w:rPr>
              <w:t xml:space="preserve">til dette prosjektet. </w:t>
            </w:r>
          </w:p>
          <w:p w14:paraId="7DBA7315" w14:textId="363FA8F6" w:rsidR="4DF29275" w:rsidRDefault="4DF29275" w:rsidP="4DF29275">
            <w:pPr>
              <w:rPr>
                <w:rFonts w:eastAsiaTheme="minorEastAsia"/>
                <w:color w:val="000000" w:themeColor="text1"/>
              </w:rPr>
            </w:pPr>
          </w:p>
          <w:p w14:paraId="573562D2" w14:textId="064DD125" w:rsidR="4DF29275" w:rsidRDefault="4DF29275" w:rsidP="4DF29275">
            <w:pPr>
              <w:rPr>
                <w:rFonts w:eastAsiaTheme="minorEastAsia"/>
                <w:color w:val="000000" w:themeColor="text1"/>
              </w:rPr>
            </w:pPr>
            <w:r w:rsidRPr="4DF29275">
              <w:rPr>
                <w:rFonts w:eastAsiaTheme="minorEastAsia"/>
                <w:color w:val="000000" w:themeColor="text1"/>
                <w:lang w:val="nn-NO"/>
              </w:rPr>
              <w:t xml:space="preserve">Parallelt blir metadatabrønn frå NB integrert i dette prosjektet. </w:t>
            </w:r>
          </w:p>
          <w:p w14:paraId="01EE5F77" w14:textId="4F508C1F" w:rsidR="4DF29275" w:rsidRDefault="4DF29275" w:rsidP="4DF29275">
            <w:pPr>
              <w:rPr>
                <w:rFonts w:eastAsiaTheme="minorEastAsia"/>
                <w:color w:val="000000" w:themeColor="text1"/>
              </w:rPr>
            </w:pPr>
          </w:p>
          <w:p w14:paraId="4E8707FD" w14:textId="06BCFBEA" w:rsidR="4DF29275" w:rsidRDefault="4DF29275" w:rsidP="70B40E16">
            <w:pPr>
              <w:rPr>
                <w:rFonts w:eastAsiaTheme="minorEastAsia"/>
                <w:color w:val="000000" w:themeColor="text1"/>
              </w:rPr>
            </w:pPr>
            <w:r w:rsidRPr="70B40E16">
              <w:rPr>
                <w:rFonts w:eastAsiaTheme="minorEastAsia"/>
                <w:color w:val="000000" w:themeColor="text1"/>
                <w:lang w:val="nn-NO"/>
              </w:rPr>
              <w:t>Viktigaste er forankring i sektoren, i kvar</w:t>
            </w:r>
            <w:r w:rsidR="4B43B335" w:rsidRPr="70B40E16">
              <w:rPr>
                <w:rFonts w:eastAsiaTheme="minorEastAsia"/>
                <w:color w:val="000000" w:themeColor="text1"/>
                <w:lang w:val="nn-NO"/>
              </w:rPr>
              <w:t>t</w:t>
            </w:r>
            <w:r w:rsidRPr="70B40E16">
              <w:rPr>
                <w:rFonts w:eastAsiaTheme="minorEastAsia"/>
                <w:color w:val="000000" w:themeColor="text1"/>
                <w:lang w:val="nn-NO"/>
              </w:rPr>
              <w:t xml:space="preserve"> einaste bibliotek og kvar einaste kommune. Hos NB. Hos leverandørar.</w:t>
            </w:r>
          </w:p>
          <w:p w14:paraId="113EC291" w14:textId="28620386" w:rsidR="4DF29275" w:rsidRDefault="4DF29275" w:rsidP="4DF29275">
            <w:pPr>
              <w:rPr>
                <w:rFonts w:eastAsiaTheme="minorEastAsia"/>
                <w:color w:val="000000" w:themeColor="text1"/>
              </w:rPr>
            </w:pPr>
          </w:p>
          <w:p w14:paraId="31F37700" w14:textId="2D7A7F9E" w:rsidR="4DF29275" w:rsidRDefault="4DF29275" w:rsidP="70B40E16">
            <w:pPr>
              <w:rPr>
                <w:rFonts w:eastAsiaTheme="minorEastAsia"/>
                <w:color w:val="000000" w:themeColor="text1"/>
              </w:rPr>
            </w:pPr>
            <w:r w:rsidRPr="70B40E16">
              <w:rPr>
                <w:rFonts w:eastAsiaTheme="minorEastAsia"/>
                <w:color w:val="000000" w:themeColor="text1"/>
                <w:lang w:val="nn-NO"/>
              </w:rPr>
              <w:t xml:space="preserve">Eiga side på bibliotekutvikling.no, </w:t>
            </w:r>
            <w:r w:rsidR="55A40175" w:rsidRPr="70B40E16">
              <w:rPr>
                <w:rFonts w:eastAsiaTheme="minorEastAsia"/>
                <w:color w:val="000000" w:themeColor="text1"/>
                <w:lang w:val="nn-NO"/>
              </w:rPr>
              <w:t xml:space="preserve">kjem til å </w:t>
            </w:r>
            <w:r w:rsidRPr="70B40E16">
              <w:rPr>
                <w:rFonts w:eastAsiaTheme="minorEastAsia"/>
                <w:color w:val="000000" w:themeColor="text1"/>
                <w:lang w:val="nn-NO"/>
              </w:rPr>
              <w:t xml:space="preserve">få tilbakemeldingsmoglegheiter der. </w:t>
            </w:r>
          </w:p>
          <w:p w14:paraId="58F1A676" w14:textId="0DD7C608" w:rsidR="4DF29275" w:rsidRDefault="4DF29275" w:rsidP="4DF29275">
            <w:pPr>
              <w:rPr>
                <w:rFonts w:eastAsiaTheme="minorEastAsia"/>
                <w:color w:val="000000" w:themeColor="text1"/>
              </w:rPr>
            </w:pPr>
          </w:p>
          <w:p w14:paraId="10E41445" w14:textId="10C96FA5" w:rsidR="4DF29275" w:rsidRDefault="4DF29275" w:rsidP="4DF29275">
            <w:pPr>
              <w:rPr>
                <w:rFonts w:eastAsiaTheme="minorEastAsia"/>
                <w:color w:val="000000" w:themeColor="text1"/>
              </w:rPr>
            </w:pPr>
            <w:r w:rsidRPr="4DF29275">
              <w:rPr>
                <w:rFonts w:eastAsiaTheme="minorEastAsia"/>
                <w:color w:val="000000" w:themeColor="text1"/>
                <w:lang w:val="nn-NO"/>
              </w:rPr>
              <w:t xml:space="preserve">Kan få det på høyring både hos leverandør og biblioteka før det blir sendt vidare til NB, viss vi får levert kravspekk før sommaren. </w:t>
            </w:r>
          </w:p>
          <w:p w14:paraId="1518FE8E" w14:textId="0941E489" w:rsidR="4DF29275" w:rsidRDefault="4DF29275" w:rsidP="4DF29275">
            <w:pPr>
              <w:rPr>
                <w:rFonts w:eastAsiaTheme="minorEastAsia"/>
                <w:color w:val="000000" w:themeColor="text1"/>
              </w:rPr>
            </w:pPr>
          </w:p>
          <w:p w14:paraId="40965AB9" w14:textId="0613726B" w:rsidR="670213A9" w:rsidRDefault="670213A9" w:rsidP="70B40E16">
            <w:pPr>
              <w:rPr>
                <w:rFonts w:eastAsiaTheme="minorEastAsia"/>
                <w:color w:val="000000" w:themeColor="text1"/>
                <w:lang w:val="nn-NO"/>
              </w:rPr>
            </w:pPr>
            <w:r w:rsidRPr="70B40E16">
              <w:rPr>
                <w:rFonts w:eastAsiaTheme="minorEastAsia"/>
                <w:color w:val="000000" w:themeColor="text1"/>
                <w:lang w:val="nn-NO"/>
              </w:rPr>
              <w:t xml:space="preserve">Tilbakemeldingar frå kollegiet: </w:t>
            </w:r>
          </w:p>
          <w:p w14:paraId="7F0E3030" w14:textId="512E6813" w:rsidR="4DF29275" w:rsidRDefault="670213A9" w:rsidP="70B40E16">
            <w:pPr>
              <w:rPr>
                <w:rFonts w:eastAsiaTheme="minorEastAsia"/>
                <w:color w:val="000000" w:themeColor="text1"/>
                <w:lang w:val="nn-NO"/>
              </w:rPr>
            </w:pPr>
            <w:r w:rsidRPr="70B40E16">
              <w:rPr>
                <w:rFonts w:eastAsiaTheme="minorEastAsia"/>
                <w:color w:val="000000" w:themeColor="text1"/>
                <w:lang w:val="nn-NO"/>
              </w:rPr>
              <w:t>V</w:t>
            </w:r>
            <w:r w:rsidR="4DF29275" w:rsidRPr="70B40E16">
              <w:rPr>
                <w:rFonts w:eastAsiaTheme="minorEastAsia"/>
                <w:color w:val="000000" w:themeColor="text1"/>
                <w:lang w:val="nn-NO"/>
              </w:rPr>
              <w:t>iktig og spennande</w:t>
            </w:r>
            <w:r w:rsidR="3830FC70" w:rsidRPr="70B40E16">
              <w:rPr>
                <w:rFonts w:eastAsiaTheme="minorEastAsia"/>
                <w:color w:val="000000" w:themeColor="text1"/>
                <w:lang w:val="nn-NO"/>
              </w:rPr>
              <w:t xml:space="preserve"> arbeid. Må tenke på f</w:t>
            </w:r>
            <w:r w:rsidR="4DF29275" w:rsidRPr="70B40E16">
              <w:rPr>
                <w:rFonts w:eastAsiaTheme="minorEastAsia"/>
                <w:color w:val="000000" w:themeColor="text1"/>
                <w:lang w:val="nn-NO"/>
              </w:rPr>
              <w:t>orankring</w:t>
            </w:r>
            <w:r w:rsidR="6280F23B" w:rsidRPr="70B40E16">
              <w:rPr>
                <w:rFonts w:eastAsiaTheme="minorEastAsia"/>
                <w:color w:val="000000" w:themeColor="text1"/>
                <w:lang w:val="nn-NO"/>
              </w:rPr>
              <w:t>, både hos</w:t>
            </w:r>
            <w:r w:rsidR="4DF29275" w:rsidRPr="70B40E16">
              <w:rPr>
                <w:rFonts w:eastAsiaTheme="minorEastAsia"/>
                <w:color w:val="000000" w:themeColor="text1"/>
                <w:lang w:val="nn-NO"/>
              </w:rPr>
              <w:t xml:space="preserve"> våre direktørar</w:t>
            </w:r>
            <w:r w:rsidR="5EE67B8E" w:rsidRPr="70B40E16">
              <w:rPr>
                <w:rFonts w:eastAsiaTheme="minorEastAsia"/>
                <w:color w:val="000000" w:themeColor="text1"/>
                <w:lang w:val="nn-NO"/>
              </w:rPr>
              <w:t xml:space="preserve"> o</w:t>
            </w:r>
            <w:r w:rsidR="4DF29275" w:rsidRPr="70B40E16">
              <w:rPr>
                <w:rFonts w:eastAsiaTheme="minorEastAsia"/>
                <w:color w:val="000000" w:themeColor="text1"/>
                <w:lang w:val="nn-NO"/>
              </w:rPr>
              <w:t xml:space="preserve">g lokalt hos folkebiblioteka. </w:t>
            </w:r>
          </w:p>
          <w:p w14:paraId="51EB3445" w14:textId="18121858" w:rsidR="4DF29275" w:rsidRDefault="4DF29275" w:rsidP="4DF29275">
            <w:pPr>
              <w:rPr>
                <w:rFonts w:eastAsiaTheme="minorEastAsia"/>
                <w:color w:val="000000" w:themeColor="text1"/>
              </w:rPr>
            </w:pPr>
          </w:p>
          <w:p w14:paraId="6AB97487" w14:textId="2D8F39AA" w:rsidR="4DF29275" w:rsidRDefault="4DF29275" w:rsidP="70B40E16">
            <w:pPr>
              <w:rPr>
                <w:rFonts w:eastAsiaTheme="minorEastAsia"/>
                <w:color w:val="000000" w:themeColor="text1"/>
                <w:lang w:val="nn-NO"/>
              </w:rPr>
            </w:pPr>
            <w:r w:rsidRPr="70B40E16">
              <w:rPr>
                <w:rFonts w:eastAsiaTheme="minorEastAsia"/>
                <w:color w:val="000000" w:themeColor="text1"/>
                <w:lang w:val="nn-NO"/>
              </w:rPr>
              <w:t>Kartlegging</w:t>
            </w:r>
            <w:r w:rsidR="25DF0CDB" w:rsidRPr="70B40E16">
              <w:rPr>
                <w:rFonts w:eastAsiaTheme="minorEastAsia"/>
                <w:color w:val="000000" w:themeColor="text1"/>
                <w:lang w:val="nn-NO"/>
              </w:rPr>
              <w:t>a</w:t>
            </w:r>
            <w:r w:rsidRPr="70B40E16">
              <w:rPr>
                <w:rFonts w:eastAsiaTheme="minorEastAsia"/>
                <w:color w:val="000000" w:themeColor="text1"/>
                <w:lang w:val="nn-NO"/>
              </w:rPr>
              <w:t xml:space="preserve"> kan også gjerast hos oss</w:t>
            </w:r>
            <w:r w:rsidR="7193EDBE" w:rsidRPr="70B40E16">
              <w:rPr>
                <w:rFonts w:eastAsiaTheme="minorEastAsia"/>
                <w:color w:val="000000" w:themeColor="text1"/>
                <w:lang w:val="nn-NO"/>
              </w:rPr>
              <w:t xml:space="preserve"> i fylkesbiblioteka</w:t>
            </w:r>
            <w:r w:rsidRPr="70B40E16">
              <w:rPr>
                <w:rFonts w:eastAsiaTheme="minorEastAsia"/>
                <w:color w:val="000000" w:themeColor="text1"/>
                <w:lang w:val="nn-NO"/>
              </w:rPr>
              <w:t>, då vi sit på m</w:t>
            </w:r>
            <w:r w:rsidR="57CFE1F5" w:rsidRPr="70B40E16">
              <w:rPr>
                <w:rFonts w:eastAsiaTheme="minorEastAsia"/>
                <w:color w:val="000000" w:themeColor="text1"/>
                <w:lang w:val="nn-NO"/>
              </w:rPr>
              <w:t>ykj</w:t>
            </w:r>
            <w:r w:rsidRPr="70B40E16">
              <w:rPr>
                <w:rFonts w:eastAsiaTheme="minorEastAsia"/>
                <w:color w:val="000000" w:themeColor="text1"/>
                <w:lang w:val="nn-NO"/>
              </w:rPr>
              <w:t xml:space="preserve">e informasjon. </w:t>
            </w:r>
            <w:r w:rsidR="537CC16D" w:rsidRPr="70B40E16">
              <w:rPr>
                <w:rFonts w:eastAsiaTheme="minorEastAsia"/>
                <w:color w:val="000000" w:themeColor="text1"/>
                <w:lang w:val="nn-NO"/>
              </w:rPr>
              <w:t xml:space="preserve">Kan t.d. invitere inn til felles svar, samla for heile fylket når </w:t>
            </w:r>
            <w:r w:rsidRPr="70B40E16">
              <w:rPr>
                <w:rFonts w:eastAsiaTheme="minorEastAsia"/>
                <w:color w:val="000000" w:themeColor="text1"/>
                <w:lang w:val="nn-NO"/>
              </w:rPr>
              <w:t xml:space="preserve">fristen er gått ut. </w:t>
            </w:r>
          </w:p>
          <w:p w14:paraId="22C17714" w14:textId="35D721F4" w:rsidR="4DF29275" w:rsidRDefault="4DF29275" w:rsidP="70B40E16">
            <w:pPr>
              <w:rPr>
                <w:rFonts w:eastAsiaTheme="minorEastAsia"/>
                <w:color w:val="000000" w:themeColor="text1"/>
                <w:lang w:val="nn-NO"/>
              </w:rPr>
            </w:pPr>
          </w:p>
          <w:p w14:paraId="5ACDF870" w14:textId="66842B86" w:rsidR="4DF29275" w:rsidRDefault="449F848B" w:rsidP="70B40E16">
            <w:pPr>
              <w:rPr>
                <w:rFonts w:eastAsiaTheme="minorEastAsia"/>
                <w:color w:val="000000" w:themeColor="text1"/>
              </w:rPr>
            </w:pPr>
            <w:r w:rsidRPr="70B40E16">
              <w:rPr>
                <w:rFonts w:eastAsiaTheme="minorEastAsia"/>
                <w:color w:val="000000" w:themeColor="text1"/>
                <w:lang w:val="nn-NO"/>
              </w:rPr>
              <w:t xml:space="preserve">I </w:t>
            </w:r>
            <w:r w:rsidR="4DF29275" w:rsidRPr="70B40E16">
              <w:rPr>
                <w:rFonts w:eastAsiaTheme="minorEastAsia"/>
                <w:color w:val="000000" w:themeColor="text1"/>
                <w:lang w:val="nn-NO"/>
              </w:rPr>
              <w:t>2024 og 2025</w:t>
            </w:r>
            <w:r w:rsidR="135DCACF" w:rsidRPr="70B40E16">
              <w:rPr>
                <w:rFonts w:eastAsiaTheme="minorEastAsia"/>
                <w:color w:val="000000" w:themeColor="text1"/>
                <w:lang w:val="nn-NO"/>
              </w:rPr>
              <w:t xml:space="preserve"> er økonomien</w:t>
            </w:r>
            <w:r w:rsidR="4DF29275" w:rsidRPr="70B40E16">
              <w:rPr>
                <w:rFonts w:eastAsiaTheme="minorEastAsia"/>
                <w:color w:val="000000" w:themeColor="text1"/>
                <w:lang w:val="nn-NO"/>
              </w:rPr>
              <w:t xml:space="preserve"> tippemiddelbasert. Etablering og organisering (av drift) ligg ikkje </w:t>
            </w:r>
            <w:r w:rsidR="2C7C57E9" w:rsidRPr="70B40E16">
              <w:rPr>
                <w:rFonts w:eastAsiaTheme="minorEastAsia"/>
                <w:color w:val="000000" w:themeColor="text1"/>
                <w:lang w:val="nn-NO"/>
              </w:rPr>
              <w:t xml:space="preserve">informasjon om vidare </w:t>
            </w:r>
            <w:r w:rsidR="4DF29275" w:rsidRPr="70B40E16">
              <w:rPr>
                <w:rFonts w:eastAsiaTheme="minorEastAsia"/>
                <w:color w:val="000000" w:themeColor="text1"/>
                <w:lang w:val="nn-NO"/>
              </w:rPr>
              <w:t xml:space="preserve">drift </w:t>
            </w:r>
            <w:r w:rsidR="5C3045F1" w:rsidRPr="70B40E16">
              <w:rPr>
                <w:rFonts w:eastAsiaTheme="minorEastAsia"/>
                <w:color w:val="000000" w:themeColor="text1"/>
                <w:lang w:val="nn-NO"/>
              </w:rPr>
              <w:t>i</w:t>
            </w:r>
            <w:r w:rsidR="4DF29275" w:rsidRPr="70B40E16">
              <w:rPr>
                <w:rFonts w:eastAsiaTheme="minorEastAsia"/>
                <w:color w:val="000000" w:themeColor="text1"/>
                <w:lang w:val="nn-NO"/>
              </w:rPr>
              <w:t xml:space="preserve"> mandatet. </w:t>
            </w:r>
          </w:p>
          <w:p w14:paraId="0D6B4D0E" w14:textId="375FE268" w:rsidR="4DF29275" w:rsidRDefault="4DF29275" w:rsidP="4DF29275">
            <w:pPr>
              <w:rPr>
                <w:rFonts w:eastAsiaTheme="minorEastAsia"/>
                <w:color w:val="000000" w:themeColor="text1"/>
              </w:rPr>
            </w:pPr>
            <w:r w:rsidRPr="70B40E16">
              <w:rPr>
                <w:rFonts w:eastAsiaTheme="minorEastAsia"/>
                <w:color w:val="000000" w:themeColor="text1"/>
                <w:lang w:val="nn-NO"/>
              </w:rPr>
              <w:t xml:space="preserve">Rundt 15 MNOK i året til digital infrastruktur, totalt. Gjeld ikkje berre dette prosjektet. </w:t>
            </w:r>
          </w:p>
          <w:p w14:paraId="46A1D804" w14:textId="78DEBFB0" w:rsidR="70B40E16" w:rsidRDefault="70B40E16" w:rsidP="70B40E16">
            <w:pPr>
              <w:rPr>
                <w:rFonts w:eastAsiaTheme="minorEastAsia"/>
                <w:color w:val="000000" w:themeColor="text1"/>
                <w:lang w:val="nn-NO"/>
              </w:rPr>
            </w:pPr>
          </w:p>
          <w:p w14:paraId="588AFCB2" w14:textId="7310B3EA" w:rsidR="4DF29275" w:rsidRDefault="3DBBEC63" w:rsidP="70B40E16">
            <w:pPr>
              <w:rPr>
                <w:rFonts w:eastAsiaTheme="minorEastAsia"/>
                <w:color w:val="000000" w:themeColor="text1"/>
                <w:lang w:val="nn-NO"/>
              </w:rPr>
            </w:pPr>
            <w:r w:rsidRPr="70B40E16">
              <w:rPr>
                <w:rFonts w:eastAsiaTheme="minorEastAsia"/>
                <w:color w:val="000000" w:themeColor="text1"/>
                <w:lang w:val="nn-NO"/>
              </w:rPr>
              <w:lastRenderedPageBreak/>
              <w:t xml:space="preserve">Spørsmål om dette allereie er eit produkt som finst, dette blir undersøkt framover. </w:t>
            </w:r>
          </w:p>
          <w:p w14:paraId="611F7E75" w14:textId="1CB87828" w:rsidR="70B40E16" w:rsidRDefault="70B40E16" w:rsidP="70B40E16">
            <w:pPr>
              <w:rPr>
                <w:rFonts w:eastAsiaTheme="minorEastAsia"/>
                <w:color w:val="000000" w:themeColor="text1"/>
                <w:lang w:val="nn-NO"/>
              </w:rPr>
            </w:pPr>
          </w:p>
          <w:p w14:paraId="60EFD9EF" w14:textId="727FDFBA" w:rsidR="4DF29275" w:rsidRDefault="4DF29275" w:rsidP="70B40E16">
            <w:pPr>
              <w:rPr>
                <w:rFonts w:eastAsiaTheme="minorEastAsia"/>
                <w:color w:val="000000" w:themeColor="text1"/>
                <w:lang w:val="nn-NO"/>
              </w:rPr>
            </w:pPr>
            <w:r w:rsidRPr="70B40E16">
              <w:rPr>
                <w:rFonts w:eastAsiaTheme="minorEastAsia"/>
                <w:color w:val="000000" w:themeColor="text1"/>
                <w:lang w:val="nn-NO"/>
              </w:rPr>
              <w:t>Forvaltning av produktet vidare</w:t>
            </w:r>
            <w:r w:rsidR="54837680" w:rsidRPr="70B40E16">
              <w:rPr>
                <w:rFonts w:eastAsiaTheme="minorEastAsia"/>
                <w:color w:val="000000" w:themeColor="text1"/>
                <w:lang w:val="nn-NO"/>
              </w:rPr>
              <w:t>, det blir</w:t>
            </w:r>
            <w:r w:rsidR="2FBDF006" w:rsidRPr="70B40E16">
              <w:rPr>
                <w:rFonts w:eastAsiaTheme="minorEastAsia"/>
                <w:color w:val="000000" w:themeColor="text1"/>
                <w:lang w:val="nn-NO"/>
              </w:rPr>
              <w:t xml:space="preserve"> </w:t>
            </w:r>
            <w:r w:rsidRPr="70B40E16">
              <w:rPr>
                <w:rFonts w:eastAsiaTheme="minorEastAsia"/>
                <w:color w:val="000000" w:themeColor="text1"/>
                <w:lang w:val="nn-NO"/>
              </w:rPr>
              <w:t>oppfordr</w:t>
            </w:r>
            <w:r w:rsidR="6A238893" w:rsidRPr="70B40E16">
              <w:rPr>
                <w:rFonts w:eastAsiaTheme="minorEastAsia"/>
                <w:color w:val="000000" w:themeColor="text1"/>
                <w:lang w:val="nn-NO"/>
              </w:rPr>
              <w:t>a</w:t>
            </w:r>
            <w:r w:rsidRPr="70B40E16">
              <w:rPr>
                <w:rFonts w:eastAsiaTheme="minorEastAsia"/>
                <w:color w:val="000000" w:themeColor="text1"/>
                <w:lang w:val="nn-NO"/>
              </w:rPr>
              <w:t xml:space="preserve"> til </w:t>
            </w:r>
            <w:r w:rsidR="1D39FC3C" w:rsidRPr="70B40E16">
              <w:rPr>
                <w:rFonts w:eastAsiaTheme="minorEastAsia"/>
                <w:color w:val="000000" w:themeColor="text1"/>
                <w:lang w:val="nn-NO"/>
              </w:rPr>
              <w:t>å</w:t>
            </w:r>
            <w:r w:rsidRPr="70B40E16">
              <w:rPr>
                <w:rFonts w:eastAsiaTheme="minorEastAsia"/>
                <w:color w:val="000000" w:themeColor="text1"/>
                <w:lang w:val="nn-NO"/>
              </w:rPr>
              <w:t xml:space="preserve"> sjå</w:t>
            </w:r>
            <w:r w:rsidR="56ADA0A2" w:rsidRPr="70B40E16">
              <w:rPr>
                <w:rFonts w:eastAsiaTheme="minorEastAsia"/>
                <w:color w:val="000000" w:themeColor="text1"/>
                <w:lang w:val="nn-NO"/>
              </w:rPr>
              <w:t xml:space="preserve"> det</w:t>
            </w:r>
            <w:r w:rsidRPr="70B40E16">
              <w:rPr>
                <w:rFonts w:eastAsiaTheme="minorEastAsia"/>
                <w:color w:val="000000" w:themeColor="text1"/>
                <w:lang w:val="nn-NO"/>
              </w:rPr>
              <w:t xml:space="preserve"> i samanheng med Bibliotek24 og arbeidet som er gjort opp mot KS. </w:t>
            </w:r>
          </w:p>
          <w:p w14:paraId="55F93A32" w14:textId="14BEB98F" w:rsidR="4DF29275" w:rsidRDefault="4DF29275" w:rsidP="4DF29275">
            <w:pPr>
              <w:rPr>
                <w:rFonts w:eastAsiaTheme="minorEastAsia"/>
                <w:color w:val="000000" w:themeColor="text1"/>
              </w:rPr>
            </w:pPr>
          </w:p>
          <w:p w14:paraId="345D4F51" w14:textId="51C1221A" w:rsidR="4DF29275" w:rsidRDefault="4DF29275" w:rsidP="4DF29275">
            <w:pPr>
              <w:rPr>
                <w:rFonts w:eastAsiaTheme="minorEastAsia"/>
                <w:color w:val="000000" w:themeColor="text1"/>
              </w:rPr>
            </w:pPr>
            <w:r w:rsidRPr="279C77FA">
              <w:rPr>
                <w:rFonts w:eastAsiaTheme="minorEastAsia"/>
                <w:color w:val="000000" w:themeColor="text1"/>
              </w:rPr>
              <w:t xml:space="preserve">Neste steg å forankre i kommunane, etter dette forprosjektet. </w:t>
            </w:r>
          </w:p>
          <w:p w14:paraId="5E79C599" w14:textId="6CAD5F82" w:rsidR="279C77FA" w:rsidRDefault="279C77FA" w:rsidP="279C77FA">
            <w:pPr>
              <w:rPr>
                <w:rFonts w:ascii="Calibri" w:eastAsia="Calibri" w:hAnsi="Calibri" w:cs="Calibri"/>
              </w:rPr>
            </w:pPr>
          </w:p>
          <w:p w14:paraId="08B3408E" w14:textId="492B6E17" w:rsidR="743423B6" w:rsidRDefault="00014500" w:rsidP="279C77FA">
            <w:pPr>
              <w:rPr>
                <w:rFonts w:ascii="Calibri" w:eastAsia="Calibri" w:hAnsi="Calibri" w:cs="Calibri"/>
              </w:rPr>
            </w:pPr>
            <w:hyperlink r:id="rId9">
              <w:r w:rsidR="743423B6" w:rsidRPr="279C77FA">
                <w:rPr>
                  <w:rStyle w:val="Hyperkobling"/>
                  <w:rFonts w:ascii="Calibri" w:eastAsia="Calibri" w:hAnsi="Calibri" w:cs="Calibri"/>
                </w:rPr>
                <w:t>Digitalt påfyll: Biblioteksøk - Kompetansebank (bibliotekutvikling.no)</w:t>
              </w:r>
            </w:hyperlink>
          </w:p>
          <w:p w14:paraId="4D2B7F67" w14:textId="25378356" w:rsidR="4DF29275" w:rsidRDefault="4DF29275" w:rsidP="4DF29275">
            <w:pPr>
              <w:rPr>
                <w:rFonts w:ascii="Times New Roman" w:eastAsia="Times New Roman" w:hAnsi="Times New Roman" w:cs="Times New Roman"/>
                <w:color w:val="000000" w:themeColor="text1"/>
                <w:sz w:val="24"/>
                <w:szCs w:val="24"/>
              </w:rPr>
            </w:pPr>
          </w:p>
        </w:tc>
      </w:tr>
      <w:tr w:rsidR="57F90FDE" w14:paraId="598055BC" w14:textId="77777777" w:rsidTr="70B40E16">
        <w:trPr>
          <w:trHeight w:val="300"/>
        </w:trPr>
        <w:tc>
          <w:tcPr>
            <w:tcW w:w="290" w:type="dxa"/>
            <w:tcMar>
              <w:left w:w="105" w:type="dxa"/>
              <w:right w:w="105" w:type="dxa"/>
            </w:tcMar>
          </w:tcPr>
          <w:p w14:paraId="483CBA30" w14:textId="407CF902" w:rsidR="57F90FDE" w:rsidRDefault="64694D51" w:rsidP="57F90FDE">
            <w:pPr>
              <w:rPr>
                <w:rFonts w:ascii="Calibri Light" w:eastAsia="Calibri Light" w:hAnsi="Calibri Light" w:cs="Calibri Light"/>
                <w:color w:val="000000" w:themeColor="text1"/>
              </w:rPr>
            </w:pPr>
            <w:r w:rsidRPr="4EFA1FF5">
              <w:rPr>
                <w:rFonts w:ascii="Calibri Light" w:eastAsia="Calibri Light" w:hAnsi="Calibri Light" w:cs="Calibri Light"/>
                <w:color w:val="000000" w:themeColor="text1"/>
              </w:rPr>
              <w:lastRenderedPageBreak/>
              <w:t>2</w:t>
            </w:r>
          </w:p>
        </w:tc>
        <w:tc>
          <w:tcPr>
            <w:tcW w:w="1380" w:type="dxa"/>
            <w:tcMar>
              <w:left w:w="105" w:type="dxa"/>
              <w:right w:w="105" w:type="dxa"/>
            </w:tcMar>
          </w:tcPr>
          <w:p w14:paraId="39FCC816" w14:textId="3B737063" w:rsidR="57F90FDE" w:rsidRPr="00D53ADA" w:rsidRDefault="3414EEA0" w:rsidP="24FB589E">
            <w:pPr>
              <w:spacing w:line="259" w:lineRule="auto"/>
              <w:rPr>
                <w:rFonts w:ascii="Calibri" w:eastAsia="Calibri" w:hAnsi="Calibri" w:cs="Calibri"/>
                <w:color w:val="000000" w:themeColor="text1"/>
              </w:rPr>
            </w:pPr>
            <w:r w:rsidRPr="39B5CFD2">
              <w:rPr>
                <w:rFonts w:ascii="Calibri" w:eastAsia="Calibri" w:hAnsi="Calibri" w:cs="Calibri"/>
                <w:color w:val="000000" w:themeColor="text1"/>
              </w:rPr>
              <w:t>12.</w:t>
            </w:r>
            <w:r w:rsidR="00D53ADA" w:rsidRPr="39B5CFD2">
              <w:rPr>
                <w:rFonts w:ascii="Calibri" w:eastAsia="Calibri" w:hAnsi="Calibri" w:cs="Calibri"/>
                <w:color w:val="000000" w:themeColor="text1"/>
              </w:rPr>
              <w:t xml:space="preserve">30 </w:t>
            </w:r>
            <w:r w:rsidRPr="39B5CFD2">
              <w:rPr>
                <w:rFonts w:ascii="Calibri" w:eastAsia="Calibri" w:hAnsi="Calibri" w:cs="Calibri"/>
                <w:color w:val="000000" w:themeColor="text1"/>
              </w:rPr>
              <w:t>-12.</w:t>
            </w:r>
            <w:r w:rsidR="00D53ADA" w:rsidRPr="39B5CFD2">
              <w:rPr>
                <w:rFonts w:ascii="Calibri" w:eastAsia="Calibri" w:hAnsi="Calibri" w:cs="Calibri"/>
                <w:color w:val="000000" w:themeColor="text1"/>
              </w:rPr>
              <w:t>40 (10 min)</w:t>
            </w:r>
          </w:p>
          <w:p w14:paraId="518BE1AB" w14:textId="4AEF041C" w:rsidR="57F90FDE" w:rsidRDefault="3414EEA0" w:rsidP="24FB589E">
            <w:pPr>
              <w:spacing w:line="259" w:lineRule="auto"/>
              <w:rPr>
                <w:rFonts w:ascii="Calibri" w:eastAsia="Calibri" w:hAnsi="Calibri" w:cs="Calibri"/>
                <w:color w:val="000000" w:themeColor="text1"/>
              </w:rPr>
            </w:pPr>
            <w:r w:rsidRPr="24FB589E">
              <w:rPr>
                <w:rFonts w:ascii="Calibri" w:eastAsia="Calibri" w:hAnsi="Calibri" w:cs="Calibri"/>
                <w:color w:val="000000" w:themeColor="text1"/>
              </w:rPr>
              <w:t>Bibliotekets litteraturpris – hva kan fylkesbibliotekene gjøre?</w:t>
            </w:r>
          </w:p>
        </w:tc>
        <w:tc>
          <w:tcPr>
            <w:tcW w:w="1718" w:type="dxa"/>
            <w:tcMar>
              <w:left w:w="105" w:type="dxa"/>
              <w:right w:w="105" w:type="dxa"/>
            </w:tcMar>
          </w:tcPr>
          <w:p w14:paraId="673F7654" w14:textId="44A4F6D9" w:rsidR="57F90FDE" w:rsidRDefault="3414EEA0" w:rsidP="24FB589E">
            <w:pPr>
              <w:spacing w:line="259" w:lineRule="auto"/>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t xml:space="preserve"> </w:t>
            </w:r>
          </w:p>
          <w:p w14:paraId="4A0C4C7C" w14:textId="77777777" w:rsidR="57F90FDE" w:rsidRDefault="3414EEA0" w:rsidP="24FB589E">
            <w:pPr>
              <w:spacing w:line="259" w:lineRule="auto"/>
              <w:rPr>
                <w:rFonts w:ascii="Calibri Light" w:eastAsia="Calibri Light" w:hAnsi="Calibri Light" w:cs="Calibri Light"/>
                <w:color w:val="000000" w:themeColor="text1"/>
              </w:rPr>
            </w:pPr>
            <w:r w:rsidRPr="279C77FA">
              <w:rPr>
                <w:rFonts w:ascii="Calibri Light" w:eastAsia="Calibri Light" w:hAnsi="Calibri Light" w:cs="Calibri Light"/>
                <w:color w:val="000000" w:themeColor="text1"/>
              </w:rPr>
              <w:t>Diskusjons-punkt</w:t>
            </w:r>
          </w:p>
          <w:p w14:paraId="2B770BE5" w14:textId="0B9A05C2" w:rsidR="279C77FA" w:rsidRDefault="279C77FA" w:rsidP="279C77FA">
            <w:pPr>
              <w:spacing w:line="259" w:lineRule="auto"/>
              <w:rPr>
                <w:rFonts w:ascii="Calibri Light" w:eastAsia="Calibri Light" w:hAnsi="Calibri Light" w:cs="Calibri Light"/>
                <w:color w:val="000000" w:themeColor="text1"/>
              </w:rPr>
            </w:pPr>
          </w:p>
          <w:p w14:paraId="7B287CDC" w14:textId="792B7E02" w:rsidR="003D0D68" w:rsidRDefault="5FCF90F5" w:rsidP="279C77FA">
            <w:pPr>
              <w:spacing w:line="259" w:lineRule="auto"/>
              <w:rPr>
                <w:rFonts w:ascii="Calibri Light" w:eastAsia="Calibri Light" w:hAnsi="Calibri Light" w:cs="Calibri Light"/>
                <w:color w:val="000000" w:themeColor="text1"/>
              </w:rPr>
            </w:pPr>
            <w:r w:rsidRPr="279C77FA">
              <w:rPr>
                <w:rFonts w:ascii="Calibri Light" w:eastAsia="Calibri Light" w:hAnsi="Calibri Light" w:cs="Calibri Light"/>
                <w:color w:val="000000" w:themeColor="text1"/>
              </w:rPr>
              <w:t>G</w:t>
            </w:r>
            <w:r w:rsidR="003D0D68" w:rsidRPr="279C77FA">
              <w:rPr>
                <w:rFonts w:ascii="Calibri Light" w:eastAsia="Calibri Light" w:hAnsi="Calibri Light" w:cs="Calibri Light"/>
                <w:color w:val="000000" w:themeColor="text1"/>
              </w:rPr>
              <w:t>jest: Kristin</w:t>
            </w:r>
            <w:r w:rsidR="006D53FE" w:rsidRPr="279C77FA">
              <w:rPr>
                <w:rFonts w:ascii="Calibri Light" w:eastAsia="Calibri Light" w:hAnsi="Calibri Light" w:cs="Calibri Light"/>
                <w:color w:val="000000" w:themeColor="text1"/>
              </w:rPr>
              <w:t xml:space="preserve"> </w:t>
            </w:r>
            <w:r w:rsidR="00F30FD2" w:rsidRPr="279C77FA">
              <w:rPr>
                <w:rFonts w:ascii="Calibri Light" w:eastAsia="Calibri Light" w:hAnsi="Calibri Light" w:cs="Calibri Light"/>
                <w:color w:val="000000" w:themeColor="text1"/>
              </w:rPr>
              <w:t xml:space="preserve">Storvig </w:t>
            </w:r>
          </w:p>
          <w:p w14:paraId="0588A1D2" w14:textId="5F805209" w:rsidR="003D0D68" w:rsidRDefault="00F30FD2" w:rsidP="279C77FA">
            <w:pPr>
              <w:spacing w:line="259" w:lineRule="auto"/>
              <w:rPr>
                <w:rFonts w:ascii="Calibri Light" w:eastAsia="Calibri Light" w:hAnsi="Calibri Light" w:cs="Calibri Light"/>
                <w:color w:val="000000" w:themeColor="text1"/>
              </w:rPr>
            </w:pPr>
            <w:r w:rsidRPr="279C77FA">
              <w:rPr>
                <w:rFonts w:ascii="Calibri Light" w:eastAsia="Calibri Light" w:hAnsi="Calibri Light" w:cs="Calibri Light"/>
                <w:color w:val="000000" w:themeColor="text1"/>
              </w:rPr>
              <w:t>(</w:t>
            </w:r>
            <w:r w:rsidR="002C0716" w:rsidRPr="279C77FA">
              <w:rPr>
                <w:rFonts w:ascii="Calibri Light" w:eastAsia="Calibri Light" w:hAnsi="Calibri Light" w:cs="Calibri Light"/>
                <w:color w:val="000000" w:themeColor="text1"/>
              </w:rPr>
              <w:t>Sunniva inviterer)</w:t>
            </w:r>
          </w:p>
        </w:tc>
        <w:tc>
          <w:tcPr>
            <w:tcW w:w="1155" w:type="dxa"/>
            <w:tcMar>
              <w:left w:w="105" w:type="dxa"/>
              <w:right w:w="105" w:type="dxa"/>
            </w:tcMar>
          </w:tcPr>
          <w:p w14:paraId="6F9AED34" w14:textId="6FE6F23B" w:rsidR="57F90FDE" w:rsidRDefault="2515BE5D" w:rsidP="24FB589E">
            <w:pPr>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t>Oppføl</w:t>
            </w:r>
            <w:r w:rsidR="00537597">
              <w:rPr>
                <w:rFonts w:ascii="Calibri Light" w:eastAsia="Calibri Light" w:hAnsi="Calibri Light" w:cs="Calibri Light"/>
                <w:color w:val="000000" w:themeColor="text1"/>
              </w:rPr>
              <w:t>g</w:t>
            </w:r>
            <w:r w:rsidRPr="24FB589E">
              <w:rPr>
                <w:rFonts w:ascii="Calibri Light" w:eastAsia="Calibri Light" w:hAnsi="Calibri Light" w:cs="Calibri Light"/>
                <w:color w:val="000000" w:themeColor="text1"/>
              </w:rPr>
              <w:t>ing fra forrige møte</w:t>
            </w:r>
            <w:r w:rsidR="005D0CD7">
              <w:rPr>
                <w:rFonts w:ascii="Calibri Light" w:eastAsia="Calibri Light" w:hAnsi="Calibri Light" w:cs="Calibri Light"/>
                <w:color w:val="000000" w:themeColor="text1"/>
              </w:rPr>
              <w:t xml:space="preserve"> </w:t>
            </w:r>
          </w:p>
        </w:tc>
        <w:tc>
          <w:tcPr>
            <w:tcW w:w="1260" w:type="dxa"/>
            <w:tcMar>
              <w:left w:w="105" w:type="dxa"/>
              <w:right w:w="105" w:type="dxa"/>
            </w:tcMar>
          </w:tcPr>
          <w:p w14:paraId="04B46CCA" w14:textId="6B568C70" w:rsidR="57F90FDE" w:rsidRDefault="57F90FDE" w:rsidP="57F90FDE">
            <w:pPr>
              <w:rPr>
                <w:rFonts w:ascii="Calibri" w:eastAsia="Calibri" w:hAnsi="Calibri" w:cs="Calibri"/>
              </w:rPr>
            </w:pPr>
          </w:p>
        </w:tc>
        <w:tc>
          <w:tcPr>
            <w:tcW w:w="8147" w:type="dxa"/>
            <w:tcMar>
              <w:left w:w="105" w:type="dxa"/>
              <w:right w:w="105" w:type="dxa"/>
            </w:tcMar>
          </w:tcPr>
          <w:p w14:paraId="699CDD02" w14:textId="4F623C64" w:rsidR="109B16C4" w:rsidRDefault="109B16C4" w:rsidP="70B40E16">
            <w:pPr>
              <w:rPr>
                <w:rFonts w:eastAsiaTheme="minorEastAsia"/>
                <w:color w:val="000000" w:themeColor="text1"/>
              </w:rPr>
            </w:pPr>
            <w:r w:rsidRPr="70B40E16">
              <w:rPr>
                <w:rFonts w:eastAsiaTheme="minorEastAsia"/>
                <w:color w:val="000000" w:themeColor="text1"/>
                <w:lang w:val="nn-NO"/>
              </w:rPr>
              <w:t>Kristin</w:t>
            </w:r>
            <w:r w:rsidR="50A063F3" w:rsidRPr="70B40E16">
              <w:rPr>
                <w:rFonts w:eastAsiaTheme="minorEastAsia"/>
                <w:color w:val="000000" w:themeColor="text1"/>
                <w:lang w:val="nn-NO"/>
              </w:rPr>
              <w:t xml:space="preserve"> Storvig</w:t>
            </w:r>
            <w:r w:rsidRPr="70B40E16">
              <w:rPr>
                <w:rFonts w:eastAsiaTheme="minorEastAsia"/>
                <w:color w:val="000000" w:themeColor="text1"/>
                <w:lang w:val="nn-NO"/>
              </w:rPr>
              <w:t xml:space="preserve">: Koordinator for alle kontaktpersonane i fylka. </w:t>
            </w:r>
          </w:p>
          <w:p w14:paraId="0B388F62" w14:textId="448DB28E" w:rsidR="4DF29275" w:rsidRDefault="4DF29275" w:rsidP="4DF29275">
            <w:pPr>
              <w:rPr>
                <w:rFonts w:eastAsiaTheme="minorEastAsia"/>
                <w:color w:val="000000" w:themeColor="text1"/>
              </w:rPr>
            </w:pPr>
          </w:p>
          <w:p w14:paraId="00B39BEB" w14:textId="0E671D32" w:rsidR="109B16C4" w:rsidRDefault="109B16C4" w:rsidP="4DF29275">
            <w:pPr>
              <w:rPr>
                <w:rFonts w:eastAsiaTheme="minorEastAsia"/>
                <w:color w:val="000000" w:themeColor="text1"/>
              </w:rPr>
            </w:pPr>
            <w:r w:rsidRPr="4DF29275">
              <w:rPr>
                <w:rFonts w:eastAsiaTheme="minorEastAsia"/>
                <w:color w:val="000000" w:themeColor="text1"/>
                <w:lang w:val="nn-NO"/>
              </w:rPr>
              <w:t xml:space="preserve">Hensikten med å samarbeide med fylkesbiblioteka er å nå breiare og betre ut til folkebiblioteka.  </w:t>
            </w:r>
          </w:p>
          <w:p w14:paraId="1683F601" w14:textId="4A708C81" w:rsidR="4DF29275" w:rsidRDefault="4DF29275" w:rsidP="4DF29275">
            <w:pPr>
              <w:rPr>
                <w:rFonts w:eastAsiaTheme="minorEastAsia"/>
                <w:color w:val="000000" w:themeColor="text1"/>
              </w:rPr>
            </w:pPr>
          </w:p>
          <w:p w14:paraId="02CFEC55" w14:textId="41F89FF0" w:rsidR="109B16C4" w:rsidRDefault="109B16C4" w:rsidP="4DF29275">
            <w:pPr>
              <w:rPr>
                <w:rFonts w:eastAsiaTheme="minorEastAsia"/>
                <w:color w:val="000000" w:themeColor="text1"/>
              </w:rPr>
            </w:pPr>
            <w:r w:rsidRPr="4DF29275">
              <w:rPr>
                <w:rFonts w:eastAsiaTheme="minorEastAsia"/>
                <w:color w:val="000000" w:themeColor="text1"/>
                <w:lang w:val="nn-NO"/>
              </w:rPr>
              <w:t>T.d.</w:t>
            </w:r>
          </w:p>
          <w:p w14:paraId="166895FB" w14:textId="76FC019B" w:rsidR="109B16C4" w:rsidRDefault="109B16C4" w:rsidP="4DF29275">
            <w:pPr>
              <w:rPr>
                <w:rFonts w:eastAsiaTheme="minorEastAsia"/>
                <w:color w:val="000000" w:themeColor="text1"/>
              </w:rPr>
            </w:pPr>
            <w:r w:rsidRPr="4DF29275">
              <w:rPr>
                <w:rFonts w:eastAsiaTheme="minorEastAsia"/>
                <w:color w:val="000000" w:themeColor="text1"/>
                <w:lang w:val="nn-NO"/>
              </w:rPr>
              <w:t xml:space="preserve">Kan prisen koplast på andre oppgåver fylkesbiblioteka har? </w:t>
            </w:r>
          </w:p>
          <w:p w14:paraId="72014408" w14:textId="408C4F9C" w:rsidR="109B16C4" w:rsidRDefault="109B16C4" w:rsidP="4DF29275">
            <w:pPr>
              <w:rPr>
                <w:rFonts w:eastAsiaTheme="minorEastAsia"/>
                <w:color w:val="000000" w:themeColor="text1"/>
              </w:rPr>
            </w:pPr>
            <w:r w:rsidRPr="4DF29275">
              <w:rPr>
                <w:rFonts w:eastAsiaTheme="minorEastAsia"/>
                <w:color w:val="000000" w:themeColor="text1"/>
                <w:lang w:val="nn-NO"/>
              </w:rPr>
              <w:t xml:space="preserve">Eitt døme var knytt til kulturfondstafetten. </w:t>
            </w:r>
          </w:p>
          <w:p w14:paraId="31D93E3F" w14:textId="65F8C485" w:rsidR="4DF29275" w:rsidRDefault="4DF29275" w:rsidP="4DF29275">
            <w:pPr>
              <w:rPr>
                <w:rFonts w:eastAsiaTheme="minorEastAsia"/>
                <w:color w:val="000000" w:themeColor="text1"/>
              </w:rPr>
            </w:pPr>
          </w:p>
          <w:p w14:paraId="0B80E27F" w14:textId="15462958" w:rsidR="109B16C4" w:rsidRDefault="109B16C4" w:rsidP="4DF29275">
            <w:pPr>
              <w:rPr>
                <w:rFonts w:eastAsiaTheme="minorEastAsia"/>
                <w:color w:val="000000" w:themeColor="text1"/>
              </w:rPr>
            </w:pPr>
            <w:r w:rsidRPr="4DF29275">
              <w:rPr>
                <w:rFonts w:eastAsiaTheme="minorEastAsia"/>
                <w:color w:val="000000" w:themeColor="text1"/>
                <w:lang w:val="nn-NO"/>
              </w:rPr>
              <w:t xml:space="preserve">Lufta om fylkesbiblioteka kan dekke deltaking på nokre av seminara, som ein slags stipendordning? </w:t>
            </w:r>
          </w:p>
          <w:p w14:paraId="515AB68A" w14:textId="486A68AB" w:rsidR="4DF29275" w:rsidRDefault="4DF29275" w:rsidP="4DF29275">
            <w:pPr>
              <w:rPr>
                <w:rFonts w:eastAsiaTheme="minorEastAsia"/>
                <w:color w:val="000000" w:themeColor="text1"/>
              </w:rPr>
            </w:pPr>
          </w:p>
          <w:p w14:paraId="1616FBCB" w14:textId="20157642" w:rsidR="109B16C4" w:rsidRDefault="109B16C4" w:rsidP="4DF29275">
            <w:pPr>
              <w:rPr>
                <w:rFonts w:eastAsiaTheme="minorEastAsia"/>
                <w:color w:val="000000" w:themeColor="text1"/>
              </w:rPr>
            </w:pPr>
            <w:r w:rsidRPr="4DF29275">
              <w:rPr>
                <w:rFonts w:eastAsiaTheme="minorEastAsia"/>
                <w:color w:val="000000" w:themeColor="text1"/>
                <w:lang w:val="nn-NO"/>
              </w:rPr>
              <w:t>Ein kan vise vidare til oppdatert nettside frå fylkesbiblioteka, til Bibliotekenes litteraturpris.</w:t>
            </w:r>
          </w:p>
          <w:p w14:paraId="1DDF1723" w14:textId="3F371EBB" w:rsidR="4DF29275" w:rsidRDefault="4DF29275" w:rsidP="4DF29275">
            <w:pPr>
              <w:rPr>
                <w:rFonts w:ascii="Calibri" w:eastAsia="Calibri" w:hAnsi="Calibri" w:cs="Calibri"/>
              </w:rPr>
            </w:pPr>
          </w:p>
        </w:tc>
      </w:tr>
      <w:tr w:rsidR="00FA45D8" w14:paraId="5BE3A5EF" w14:textId="77777777" w:rsidTr="70B40E16">
        <w:trPr>
          <w:trHeight w:val="300"/>
        </w:trPr>
        <w:tc>
          <w:tcPr>
            <w:tcW w:w="290" w:type="dxa"/>
            <w:tcMar>
              <w:left w:w="105" w:type="dxa"/>
              <w:right w:w="105" w:type="dxa"/>
            </w:tcMar>
          </w:tcPr>
          <w:p w14:paraId="74C372FC" w14:textId="0B4A99B9" w:rsidR="4EFA1FF5" w:rsidRDefault="4EFA1FF5" w:rsidP="4EFA1FF5">
            <w:pPr>
              <w:rPr>
                <w:rFonts w:ascii="Calibri" w:eastAsia="Calibri" w:hAnsi="Calibri" w:cs="Calibri"/>
                <w:color w:val="000000" w:themeColor="text1"/>
              </w:rPr>
            </w:pPr>
            <w:r w:rsidRPr="4EFA1FF5">
              <w:rPr>
                <w:rFonts w:ascii="Calibri" w:eastAsia="Calibri" w:hAnsi="Calibri" w:cs="Calibri"/>
                <w:color w:val="000000" w:themeColor="text1"/>
              </w:rPr>
              <w:t>3</w:t>
            </w:r>
          </w:p>
        </w:tc>
        <w:tc>
          <w:tcPr>
            <w:tcW w:w="1380" w:type="dxa"/>
            <w:tcMar>
              <w:left w:w="105" w:type="dxa"/>
              <w:right w:w="105" w:type="dxa"/>
            </w:tcMar>
          </w:tcPr>
          <w:p w14:paraId="54A23029" w14:textId="29BFE2D1" w:rsidR="00FA45D8" w:rsidRPr="24FB589E" w:rsidRDefault="5643F46D" w:rsidP="24FB589E">
            <w:pPr>
              <w:rPr>
                <w:rFonts w:ascii="Calibri Light" w:eastAsia="Calibri Light" w:hAnsi="Calibri Light" w:cs="Calibri Light"/>
                <w:color w:val="000000" w:themeColor="text1"/>
              </w:rPr>
            </w:pPr>
            <w:r w:rsidRPr="4EFA1FF5">
              <w:rPr>
                <w:rFonts w:ascii="Calibri Light" w:eastAsia="Calibri Light" w:hAnsi="Calibri Light" w:cs="Calibri Light"/>
                <w:color w:val="000000" w:themeColor="text1"/>
              </w:rPr>
              <w:t xml:space="preserve">12:40 – 12:50 </w:t>
            </w:r>
            <w:r w:rsidR="018F791F" w:rsidRPr="4EFA1FF5">
              <w:rPr>
                <w:rFonts w:ascii="Calibri Light" w:eastAsia="Calibri Light" w:hAnsi="Calibri Light" w:cs="Calibri Light"/>
                <w:color w:val="000000" w:themeColor="text1"/>
              </w:rPr>
              <w:t>Åpen forskning og vitenskapelig kommunikasjon i folkebibliotek (OsloMet)</w:t>
            </w:r>
          </w:p>
        </w:tc>
        <w:tc>
          <w:tcPr>
            <w:tcW w:w="1718" w:type="dxa"/>
            <w:tcMar>
              <w:left w:w="105" w:type="dxa"/>
              <w:right w:w="105" w:type="dxa"/>
            </w:tcMar>
          </w:tcPr>
          <w:p w14:paraId="6D1E691D" w14:textId="6817F155" w:rsidR="00FA45D8" w:rsidRPr="39B5CFD2" w:rsidRDefault="00066CC4" w:rsidP="24FB589E">
            <w:pPr>
              <w:rPr>
                <w:rFonts w:ascii="Calibri" w:eastAsia="Calibri" w:hAnsi="Calibri" w:cs="Calibri"/>
                <w:color w:val="000000" w:themeColor="text1"/>
              </w:rPr>
            </w:pPr>
            <w:r>
              <w:rPr>
                <w:rFonts w:ascii="Calibri" w:eastAsia="Calibri" w:hAnsi="Calibri" w:cs="Calibri"/>
                <w:color w:val="000000" w:themeColor="text1"/>
              </w:rPr>
              <w:t xml:space="preserve">Gjest: </w:t>
            </w:r>
            <w:r w:rsidR="00FA45D8">
              <w:rPr>
                <w:rFonts w:ascii="Calibri" w:eastAsia="Calibri" w:hAnsi="Calibri" w:cs="Calibri"/>
                <w:color w:val="000000" w:themeColor="text1"/>
              </w:rPr>
              <w:t>Christine Eidset</w:t>
            </w:r>
          </w:p>
        </w:tc>
        <w:tc>
          <w:tcPr>
            <w:tcW w:w="1155" w:type="dxa"/>
            <w:tcMar>
              <w:left w:w="105" w:type="dxa"/>
              <w:right w:w="105" w:type="dxa"/>
            </w:tcMar>
          </w:tcPr>
          <w:p w14:paraId="42B35DAB" w14:textId="5AC59E4A" w:rsidR="00FA45D8" w:rsidRPr="24FB589E" w:rsidRDefault="00066CC4" w:rsidP="24FB589E">
            <w:pPr>
              <w:rPr>
                <w:rFonts w:ascii="Calibri Light" w:eastAsia="Calibri Light" w:hAnsi="Calibri Light" w:cs="Calibri Light"/>
                <w:color w:val="000000" w:themeColor="text1"/>
              </w:rPr>
            </w:pPr>
            <w:r>
              <w:rPr>
                <w:rFonts w:ascii="Calibri Light" w:eastAsia="Calibri Light" w:hAnsi="Calibri Light" w:cs="Calibri Light"/>
                <w:color w:val="000000" w:themeColor="text1"/>
              </w:rPr>
              <w:t>Britt</w:t>
            </w:r>
          </w:p>
        </w:tc>
        <w:tc>
          <w:tcPr>
            <w:tcW w:w="1260" w:type="dxa"/>
            <w:tcMar>
              <w:left w:w="105" w:type="dxa"/>
              <w:right w:w="105" w:type="dxa"/>
            </w:tcMar>
          </w:tcPr>
          <w:p w14:paraId="761D44C1" w14:textId="77777777" w:rsidR="00FA45D8" w:rsidRDefault="00FA45D8" w:rsidP="57F90FDE">
            <w:pPr>
              <w:rPr>
                <w:rFonts w:ascii="Calibri" w:eastAsia="Calibri" w:hAnsi="Calibri" w:cs="Calibri"/>
              </w:rPr>
            </w:pPr>
          </w:p>
        </w:tc>
        <w:tc>
          <w:tcPr>
            <w:tcW w:w="8147" w:type="dxa"/>
            <w:tcMar>
              <w:left w:w="105" w:type="dxa"/>
              <w:right w:w="105" w:type="dxa"/>
            </w:tcMar>
          </w:tcPr>
          <w:p w14:paraId="52EBE944" w14:textId="2D397513" w:rsidR="7DEB85B9" w:rsidRDefault="7DEB85B9" w:rsidP="4DF29275">
            <w:pPr>
              <w:rPr>
                <w:rFonts w:eastAsiaTheme="minorEastAsia"/>
                <w:color w:val="000000" w:themeColor="text1"/>
              </w:rPr>
            </w:pPr>
            <w:r w:rsidRPr="4DF29275">
              <w:rPr>
                <w:rFonts w:eastAsiaTheme="minorEastAsia"/>
                <w:color w:val="000000" w:themeColor="text1"/>
                <w:lang w:val="nn-NO"/>
              </w:rPr>
              <w:t xml:space="preserve">Koordinator for marknadsføring til vidareutdanninga til OsloMet. </w:t>
            </w:r>
          </w:p>
          <w:p w14:paraId="69F37B31" w14:textId="5B334E94" w:rsidR="4DF29275" w:rsidRDefault="4DF29275" w:rsidP="4DF29275">
            <w:pPr>
              <w:rPr>
                <w:rFonts w:eastAsiaTheme="minorEastAsia"/>
                <w:color w:val="000000" w:themeColor="text1"/>
              </w:rPr>
            </w:pPr>
          </w:p>
          <w:p w14:paraId="69784646" w14:textId="1A3C0F01" w:rsidR="7DEB85B9" w:rsidRDefault="7DEB85B9" w:rsidP="4DF29275">
            <w:pPr>
              <w:rPr>
                <w:rFonts w:eastAsiaTheme="minorEastAsia"/>
                <w:color w:val="000000" w:themeColor="text1"/>
              </w:rPr>
            </w:pPr>
            <w:r w:rsidRPr="4DF29275">
              <w:rPr>
                <w:rFonts w:eastAsiaTheme="minorEastAsia"/>
                <w:color w:val="000000" w:themeColor="text1"/>
                <w:lang w:val="nn-NO"/>
              </w:rPr>
              <w:t xml:space="preserve">Klare til å rekruttere studentar. </w:t>
            </w:r>
          </w:p>
          <w:p w14:paraId="233D1462" w14:textId="2321E77D" w:rsidR="7DEB85B9" w:rsidRDefault="7DEB85B9" w:rsidP="4DF29275">
            <w:pPr>
              <w:rPr>
                <w:rFonts w:eastAsiaTheme="minorEastAsia"/>
                <w:color w:val="000000" w:themeColor="text1"/>
              </w:rPr>
            </w:pPr>
            <w:r w:rsidRPr="4DF29275">
              <w:rPr>
                <w:rFonts w:eastAsiaTheme="minorEastAsia"/>
                <w:color w:val="000000" w:themeColor="text1"/>
                <w:lang w:val="nn-NO"/>
              </w:rPr>
              <w:t xml:space="preserve">Eigen emneside på OsloMet. </w:t>
            </w:r>
          </w:p>
          <w:p w14:paraId="0C0A4FC7" w14:textId="4BCB9892" w:rsidR="4DF29275" w:rsidRDefault="4DF29275" w:rsidP="4DF29275">
            <w:pPr>
              <w:rPr>
                <w:rFonts w:eastAsiaTheme="minorEastAsia"/>
                <w:color w:val="000000" w:themeColor="text1"/>
              </w:rPr>
            </w:pPr>
          </w:p>
          <w:p w14:paraId="675FED2C" w14:textId="46C90A75" w:rsidR="7DEB85B9" w:rsidRDefault="7DEB85B9" w:rsidP="4DF29275">
            <w:pPr>
              <w:rPr>
                <w:rFonts w:eastAsiaTheme="minorEastAsia"/>
                <w:color w:val="000000" w:themeColor="text1"/>
              </w:rPr>
            </w:pPr>
            <w:r w:rsidRPr="4DF29275">
              <w:rPr>
                <w:rFonts w:eastAsiaTheme="minorEastAsia"/>
                <w:color w:val="000000" w:themeColor="text1"/>
                <w:lang w:val="nn-NO"/>
              </w:rPr>
              <w:t xml:space="preserve">Viktig å rekruttere til dei 40 studieplassane, 15. juni stenger søknadsportalen. </w:t>
            </w:r>
          </w:p>
          <w:p w14:paraId="10D2890E" w14:textId="2DAE7334" w:rsidR="4DF29275" w:rsidRDefault="4DF29275" w:rsidP="4DF29275">
            <w:pPr>
              <w:rPr>
                <w:rFonts w:eastAsiaTheme="minorEastAsia"/>
                <w:color w:val="000000" w:themeColor="text1"/>
              </w:rPr>
            </w:pPr>
          </w:p>
          <w:p w14:paraId="3AFD6E6A" w14:textId="0282027B" w:rsidR="7DEB85B9" w:rsidRDefault="7DEB85B9" w:rsidP="4DF29275">
            <w:pPr>
              <w:rPr>
                <w:rFonts w:eastAsiaTheme="minorEastAsia"/>
                <w:color w:val="000000" w:themeColor="text1"/>
              </w:rPr>
            </w:pPr>
            <w:r w:rsidRPr="4DF29275">
              <w:rPr>
                <w:rFonts w:eastAsiaTheme="minorEastAsia"/>
                <w:color w:val="000000" w:themeColor="text1"/>
                <w:lang w:val="nn-NO"/>
              </w:rPr>
              <w:t>Kjem e-post med alle datoar, informasjon og marknadsføring.</w:t>
            </w:r>
          </w:p>
          <w:p w14:paraId="5E6ECBF1" w14:textId="0998FBAC" w:rsidR="4DF29275" w:rsidRDefault="4DF29275" w:rsidP="4DF29275">
            <w:pPr>
              <w:rPr>
                <w:rFonts w:ascii="Calibri" w:eastAsia="Calibri" w:hAnsi="Calibri" w:cs="Calibri"/>
              </w:rPr>
            </w:pPr>
          </w:p>
        </w:tc>
      </w:tr>
      <w:tr w:rsidR="57F90FDE" w14:paraId="69F53D33" w14:textId="77777777" w:rsidTr="70B40E16">
        <w:trPr>
          <w:trHeight w:val="300"/>
        </w:trPr>
        <w:tc>
          <w:tcPr>
            <w:tcW w:w="290" w:type="dxa"/>
            <w:tcMar>
              <w:left w:w="105" w:type="dxa"/>
              <w:right w:w="105" w:type="dxa"/>
            </w:tcMar>
          </w:tcPr>
          <w:p w14:paraId="73554CA4" w14:textId="7D39495F" w:rsidR="4EFA1FF5" w:rsidRDefault="4EFA1FF5" w:rsidP="4EFA1FF5">
            <w:pPr>
              <w:rPr>
                <w:rFonts w:ascii="Calibri" w:eastAsia="Calibri" w:hAnsi="Calibri" w:cs="Calibri"/>
              </w:rPr>
            </w:pPr>
            <w:r w:rsidRPr="4EFA1FF5">
              <w:rPr>
                <w:rFonts w:ascii="Calibri" w:eastAsia="Calibri" w:hAnsi="Calibri" w:cs="Calibri"/>
              </w:rPr>
              <w:lastRenderedPageBreak/>
              <w:t>4</w:t>
            </w:r>
          </w:p>
        </w:tc>
        <w:tc>
          <w:tcPr>
            <w:tcW w:w="1380" w:type="dxa"/>
            <w:tcMar>
              <w:left w:w="105" w:type="dxa"/>
              <w:right w:w="105" w:type="dxa"/>
            </w:tcMar>
          </w:tcPr>
          <w:p w14:paraId="573B2DF3" w14:textId="0C9A734D" w:rsidR="57F90FDE" w:rsidRDefault="4C07DAB2" w:rsidP="24FB589E">
            <w:pPr>
              <w:spacing w:line="259" w:lineRule="auto"/>
              <w:rPr>
                <w:rFonts w:ascii="Calibri Light" w:eastAsia="Calibri Light" w:hAnsi="Calibri Light" w:cs="Calibri Light"/>
                <w:color w:val="000000" w:themeColor="text1"/>
              </w:rPr>
            </w:pPr>
            <w:r w:rsidRPr="4EFA1FF5">
              <w:rPr>
                <w:rFonts w:ascii="Calibri Light" w:eastAsia="Calibri Light" w:hAnsi="Calibri Light" w:cs="Calibri Light"/>
                <w:color w:val="000000" w:themeColor="text1"/>
              </w:rPr>
              <w:t>12.</w:t>
            </w:r>
            <w:r w:rsidR="4215FE4E" w:rsidRPr="4EFA1FF5">
              <w:rPr>
                <w:rFonts w:ascii="Calibri Light" w:eastAsia="Calibri Light" w:hAnsi="Calibri Light" w:cs="Calibri Light"/>
                <w:color w:val="000000" w:themeColor="text1"/>
              </w:rPr>
              <w:t xml:space="preserve">50 </w:t>
            </w:r>
            <w:r w:rsidRPr="4EFA1FF5">
              <w:rPr>
                <w:rFonts w:ascii="Calibri Light" w:eastAsia="Calibri Light" w:hAnsi="Calibri Light" w:cs="Calibri Light"/>
                <w:color w:val="000000" w:themeColor="text1"/>
              </w:rPr>
              <w:t>-</w:t>
            </w:r>
            <w:r w:rsidR="5E2DBFFF" w:rsidRPr="4EFA1FF5">
              <w:rPr>
                <w:rFonts w:ascii="Calibri Light" w:eastAsia="Calibri Light" w:hAnsi="Calibri Light" w:cs="Calibri Light"/>
                <w:color w:val="000000" w:themeColor="text1"/>
              </w:rPr>
              <w:t>1</w:t>
            </w:r>
            <w:r w:rsidR="369BBEC8" w:rsidRPr="4EFA1FF5">
              <w:rPr>
                <w:rFonts w:ascii="Calibri Light" w:eastAsia="Calibri Light" w:hAnsi="Calibri Light" w:cs="Calibri Light"/>
                <w:color w:val="000000" w:themeColor="text1"/>
              </w:rPr>
              <w:t>3</w:t>
            </w:r>
            <w:r w:rsidR="5E2DBFFF" w:rsidRPr="4EFA1FF5">
              <w:rPr>
                <w:rFonts w:ascii="Calibri Light" w:eastAsia="Calibri Light" w:hAnsi="Calibri Light" w:cs="Calibri Light"/>
                <w:color w:val="000000" w:themeColor="text1"/>
              </w:rPr>
              <w:t>.</w:t>
            </w:r>
            <w:r w:rsidR="31F41BE5" w:rsidRPr="4EFA1FF5">
              <w:rPr>
                <w:rFonts w:ascii="Calibri Light" w:eastAsia="Calibri Light" w:hAnsi="Calibri Light" w:cs="Calibri Light"/>
                <w:color w:val="000000" w:themeColor="text1"/>
              </w:rPr>
              <w:t>05</w:t>
            </w:r>
            <w:r w:rsidR="212A1B81" w:rsidRPr="4EFA1FF5">
              <w:rPr>
                <w:rFonts w:ascii="Calibri Light" w:eastAsia="Calibri Light" w:hAnsi="Calibri Light" w:cs="Calibri Light"/>
                <w:color w:val="000000" w:themeColor="text1"/>
              </w:rPr>
              <w:t xml:space="preserve"> (15 min)</w:t>
            </w:r>
          </w:p>
          <w:p w14:paraId="2600217C" w14:textId="4BE71DB3" w:rsidR="57F90FDE" w:rsidRDefault="4F5610CD" w:rsidP="24FB589E">
            <w:pPr>
              <w:spacing w:line="259" w:lineRule="auto"/>
              <w:ind w:right="-20"/>
              <w:rPr>
                <w:rFonts w:ascii="Calibri" w:eastAsia="Calibri" w:hAnsi="Calibri" w:cs="Calibri"/>
                <w:color w:val="000000" w:themeColor="text1"/>
              </w:rPr>
            </w:pPr>
            <w:r w:rsidRPr="24FB589E">
              <w:rPr>
                <w:rFonts w:ascii="Calibri" w:eastAsia="Calibri" w:hAnsi="Calibri" w:cs="Calibri"/>
                <w:color w:val="000000" w:themeColor="text1"/>
              </w:rPr>
              <w:t>Neste felles markedsføringskampanje - Bibliotek24?</w:t>
            </w:r>
          </w:p>
          <w:p w14:paraId="4685856D" w14:textId="3CF4C0F1" w:rsidR="57F90FDE" w:rsidRDefault="57F90FDE" w:rsidP="24FB589E">
            <w:pPr>
              <w:spacing w:line="259" w:lineRule="auto"/>
              <w:rPr>
                <w:rFonts w:ascii="Calibri Light" w:eastAsia="Calibri Light" w:hAnsi="Calibri Light" w:cs="Calibri Light"/>
                <w:color w:val="000000" w:themeColor="text1"/>
              </w:rPr>
            </w:pPr>
          </w:p>
        </w:tc>
        <w:tc>
          <w:tcPr>
            <w:tcW w:w="1718" w:type="dxa"/>
            <w:tcMar>
              <w:left w:w="105" w:type="dxa"/>
              <w:right w:w="105" w:type="dxa"/>
            </w:tcMar>
          </w:tcPr>
          <w:p w14:paraId="0D24B69F" w14:textId="5B52802D" w:rsidR="57F90FDE" w:rsidRDefault="37B7164D" w:rsidP="24FB589E">
            <w:pPr>
              <w:spacing w:line="259" w:lineRule="auto"/>
              <w:rPr>
                <w:rFonts w:ascii="Calibri" w:eastAsia="Calibri" w:hAnsi="Calibri" w:cs="Calibri"/>
                <w:color w:val="000000" w:themeColor="text1"/>
              </w:rPr>
            </w:pPr>
            <w:r w:rsidRPr="39B5CFD2">
              <w:rPr>
                <w:rFonts w:ascii="Calibri" w:eastAsia="Calibri" w:hAnsi="Calibri" w:cs="Calibri"/>
                <w:color w:val="000000" w:themeColor="text1"/>
              </w:rPr>
              <w:t>Diskusjons-punkt</w:t>
            </w:r>
          </w:p>
        </w:tc>
        <w:tc>
          <w:tcPr>
            <w:tcW w:w="1155" w:type="dxa"/>
            <w:tcMar>
              <w:left w:w="105" w:type="dxa"/>
              <w:right w:w="105" w:type="dxa"/>
            </w:tcMar>
          </w:tcPr>
          <w:p w14:paraId="5B0E6232" w14:textId="6DCA4BC5" w:rsidR="57F90FDE" w:rsidRDefault="5B044645" w:rsidP="24FB589E">
            <w:pPr>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t>Oppføl</w:t>
            </w:r>
            <w:r w:rsidR="00C6364A">
              <w:rPr>
                <w:rFonts w:ascii="Calibri Light" w:eastAsia="Calibri Light" w:hAnsi="Calibri Light" w:cs="Calibri Light"/>
                <w:color w:val="000000" w:themeColor="text1"/>
              </w:rPr>
              <w:t>g</w:t>
            </w:r>
            <w:r w:rsidRPr="24FB589E">
              <w:rPr>
                <w:rFonts w:ascii="Calibri Light" w:eastAsia="Calibri Light" w:hAnsi="Calibri Light" w:cs="Calibri Light"/>
                <w:color w:val="000000" w:themeColor="text1"/>
              </w:rPr>
              <w:t>ing fra forrige møte.</w:t>
            </w:r>
          </w:p>
        </w:tc>
        <w:tc>
          <w:tcPr>
            <w:tcW w:w="1260" w:type="dxa"/>
            <w:tcMar>
              <w:left w:w="105" w:type="dxa"/>
              <w:right w:w="105" w:type="dxa"/>
            </w:tcMar>
          </w:tcPr>
          <w:p w14:paraId="20756DBD" w14:textId="0FBB7E04" w:rsidR="57F90FDE" w:rsidRDefault="57F90FDE" w:rsidP="57F90FDE">
            <w:pPr>
              <w:spacing w:line="259" w:lineRule="auto"/>
              <w:rPr>
                <w:rFonts w:ascii="Calibri" w:eastAsia="Calibri" w:hAnsi="Calibri" w:cs="Calibri"/>
              </w:rPr>
            </w:pPr>
          </w:p>
        </w:tc>
        <w:tc>
          <w:tcPr>
            <w:tcW w:w="8147" w:type="dxa"/>
            <w:tcMar>
              <w:left w:w="105" w:type="dxa"/>
              <w:right w:w="105" w:type="dxa"/>
            </w:tcMar>
          </w:tcPr>
          <w:p w14:paraId="35A0729D" w14:textId="2A8763BE" w:rsidR="5171FF70" w:rsidRDefault="5171FF70" w:rsidP="4DF29275">
            <w:pPr>
              <w:rPr>
                <w:rFonts w:eastAsiaTheme="minorEastAsia"/>
                <w:color w:val="000000" w:themeColor="text1"/>
              </w:rPr>
            </w:pPr>
            <w:r w:rsidRPr="4DF29275">
              <w:rPr>
                <w:rFonts w:eastAsiaTheme="minorEastAsia"/>
                <w:color w:val="000000" w:themeColor="text1"/>
                <w:lang w:val="nn-NO"/>
              </w:rPr>
              <w:t xml:space="preserve">Elin: Skal vi ha slike felles kampanjar? </w:t>
            </w:r>
          </w:p>
          <w:p w14:paraId="4D2E17C8" w14:textId="1EA2FFFB" w:rsidR="5171FF70" w:rsidRDefault="5171FF70" w:rsidP="4DF29275">
            <w:pPr>
              <w:rPr>
                <w:rFonts w:eastAsiaTheme="minorEastAsia"/>
                <w:color w:val="000000" w:themeColor="text1"/>
              </w:rPr>
            </w:pPr>
            <w:r w:rsidRPr="4DF29275">
              <w:rPr>
                <w:rFonts w:eastAsiaTheme="minorEastAsia"/>
                <w:color w:val="000000" w:themeColor="text1"/>
                <w:lang w:val="nn-NO"/>
              </w:rPr>
              <w:t xml:space="preserve">Kor ofte? Økonomien i det? </w:t>
            </w:r>
          </w:p>
          <w:p w14:paraId="7B262DA5" w14:textId="624BC504" w:rsidR="4DF29275" w:rsidRDefault="4DF29275" w:rsidP="4DF29275">
            <w:pPr>
              <w:rPr>
                <w:rFonts w:eastAsiaTheme="minorEastAsia"/>
                <w:color w:val="000000" w:themeColor="text1"/>
              </w:rPr>
            </w:pPr>
          </w:p>
          <w:p w14:paraId="6A673577" w14:textId="03A79ADC" w:rsidR="5171FF70" w:rsidRDefault="5171FF70" w:rsidP="4DF29275">
            <w:pPr>
              <w:rPr>
                <w:rFonts w:eastAsiaTheme="minorEastAsia"/>
                <w:color w:val="000000" w:themeColor="text1"/>
              </w:rPr>
            </w:pPr>
            <w:r w:rsidRPr="4DF29275">
              <w:rPr>
                <w:rFonts w:eastAsiaTheme="minorEastAsia"/>
                <w:color w:val="000000" w:themeColor="text1"/>
                <w:lang w:val="nn-NO"/>
              </w:rPr>
              <w:t xml:space="preserve">Trygve: Bibliotek24, etter at plattformen er på plass. 2025, kanskje? </w:t>
            </w:r>
          </w:p>
          <w:p w14:paraId="162CE747" w14:textId="3C690FED" w:rsidR="4DF29275" w:rsidRDefault="4DF29275" w:rsidP="4DF29275">
            <w:pPr>
              <w:rPr>
                <w:rFonts w:eastAsiaTheme="minorEastAsia"/>
                <w:color w:val="000000" w:themeColor="text1"/>
              </w:rPr>
            </w:pPr>
          </w:p>
          <w:p w14:paraId="2A538470" w14:textId="56D8E883" w:rsidR="5171FF70" w:rsidRDefault="5171FF70" w:rsidP="4DF29275">
            <w:pPr>
              <w:rPr>
                <w:rFonts w:eastAsiaTheme="minorEastAsia"/>
                <w:color w:val="000000" w:themeColor="text1"/>
              </w:rPr>
            </w:pPr>
            <w:r w:rsidRPr="4DF29275">
              <w:rPr>
                <w:rFonts w:eastAsiaTheme="minorEastAsia"/>
                <w:color w:val="000000" w:themeColor="text1"/>
                <w:lang w:val="nn-NO"/>
              </w:rPr>
              <w:t xml:space="preserve">Heidi: Biblioteka sitt digtale innhald, må vente til vi veit kva produkt vi faktisk har. (Bibliotek24) </w:t>
            </w:r>
          </w:p>
          <w:p w14:paraId="19E3C1D1" w14:textId="3BAE3DF7" w:rsidR="4DF29275" w:rsidRDefault="4DF29275" w:rsidP="4DF29275">
            <w:pPr>
              <w:rPr>
                <w:rFonts w:eastAsiaTheme="minorEastAsia"/>
                <w:color w:val="000000" w:themeColor="text1"/>
              </w:rPr>
            </w:pPr>
          </w:p>
          <w:p w14:paraId="20866949" w14:textId="0589C716" w:rsidR="5171FF70" w:rsidRDefault="5171FF70" w:rsidP="4DF29275">
            <w:pPr>
              <w:rPr>
                <w:rFonts w:eastAsiaTheme="minorEastAsia"/>
                <w:color w:val="000000" w:themeColor="text1"/>
              </w:rPr>
            </w:pPr>
            <w:r w:rsidRPr="4DF29275">
              <w:rPr>
                <w:rFonts w:eastAsiaTheme="minorEastAsia"/>
                <w:color w:val="000000" w:themeColor="text1"/>
                <w:lang w:val="nn-NO"/>
              </w:rPr>
              <w:t xml:space="preserve">Hildegunn: Meir spissa enn førre kampanje. Leselyststrategien kjem også, positivt å gå saman om innholdet og nå gjennom. </w:t>
            </w:r>
          </w:p>
          <w:p w14:paraId="0593A22A" w14:textId="4ABB3FD3" w:rsidR="4DF29275" w:rsidRDefault="4DF29275" w:rsidP="4DF29275">
            <w:pPr>
              <w:rPr>
                <w:rFonts w:eastAsiaTheme="minorEastAsia"/>
                <w:color w:val="000000" w:themeColor="text1"/>
              </w:rPr>
            </w:pPr>
          </w:p>
          <w:p w14:paraId="3CC60CD6" w14:textId="1F50F0CB" w:rsidR="5171FF70" w:rsidRDefault="5171FF70" w:rsidP="4DF29275">
            <w:pPr>
              <w:rPr>
                <w:rFonts w:eastAsiaTheme="minorEastAsia"/>
                <w:color w:val="000000" w:themeColor="text1"/>
              </w:rPr>
            </w:pPr>
            <w:r w:rsidRPr="4DF29275">
              <w:rPr>
                <w:rFonts w:eastAsiaTheme="minorEastAsia"/>
                <w:color w:val="000000" w:themeColor="text1"/>
              </w:rPr>
              <w:t xml:space="preserve">Britt: kan vi tenke at ei gruppe kan dele og gjenbruke innhold som allereie er laga </w:t>
            </w:r>
          </w:p>
          <w:p w14:paraId="04CBA620" w14:textId="0697545B" w:rsidR="4DF29275" w:rsidRDefault="4DF29275" w:rsidP="4DF29275">
            <w:pPr>
              <w:rPr>
                <w:rFonts w:eastAsiaTheme="minorEastAsia"/>
                <w:color w:val="000000" w:themeColor="text1"/>
              </w:rPr>
            </w:pPr>
          </w:p>
          <w:p w14:paraId="1051AC07" w14:textId="0E91098B" w:rsidR="5171FF70" w:rsidRDefault="5171FF70" w:rsidP="4DF29275">
            <w:pPr>
              <w:rPr>
                <w:rFonts w:eastAsiaTheme="minorEastAsia"/>
                <w:color w:val="000000" w:themeColor="text1"/>
              </w:rPr>
            </w:pPr>
            <w:r w:rsidRPr="4DF29275">
              <w:rPr>
                <w:rFonts w:eastAsiaTheme="minorEastAsia"/>
                <w:color w:val="000000" w:themeColor="text1"/>
                <w:lang w:val="nn-NO"/>
              </w:rPr>
              <w:t xml:space="preserve">Kunstig intelligens, kildekritikk  – kurs i Rogaland. </w:t>
            </w:r>
          </w:p>
          <w:p w14:paraId="5C880373" w14:textId="538CEB0B" w:rsidR="5171FF70" w:rsidRDefault="5171FF70" w:rsidP="4DF29275">
            <w:pPr>
              <w:rPr>
                <w:rFonts w:eastAsiaTheme="minorEastAsia"/>
                <w:color w:val="000000" w:themeColor="text1"/>
              </w:rPr>
            </w:pPr>
            <w:r w:rsidRPr="4DF29275">
              <w:rPr>
                <w:rFonts w:eastAsiaTheme="minorEastAsia"/>
                <w:color w:val="000000" w:themeColor="text1"/>
                <w:lang w:val="nn-NO"/>
              </w:rPr>
              <w:t xml:space="preserve">Kampanjen og kurset Informasjons  </w:t>
            </w:r>
          </w:p>
          <w:p w14:paraId="3120A395" w14:textId="2D925D88" w:rsidR="4DF29275" w:rsidRDefault="4DF29275" w:rsidP="4DF29275">
            <w:pPr>
              <w:rPr>
                <w:rFonts w:eastAsiaTheme="minorEastAsia"/>
                <w:color w:val="000000" w:themeColor="text1"/>
              </w:rPr>
            </w:pPr>
          </w:p>
          <w:p w14:paraId="595D3959" w14:textId="49B503EC" w:rsidR="5171FF70" w:rsidRDefault="5171FF70" w:rsidP="4DF29275">
            <w:pPr>
              <w:rPr>
                <w:rFonts w:eastAsiaTheme="minorEastAsia"/>
                <w:color w:val="000000" w:themeColor="text1"/>
              </w:rPr>
            </w:pPr>
            <w:r w:rsidRPr="4DF29275">
              <w:rPr>
                <w:rFonts w:eastAsiaTheme="minorEastAsia"/>
                <w:color w:val="000000" w:themeColor="text1"/>
                <w:lang w:val="nn-NO"/>
              </w:rPr>
              <w:t xml:space="preserve">Bibliotekets litteraturpris som felles marknadsføringskampanje. </w:t>
            </w:r>
          </w:p>
          <w:p w14:paraId="3EE298AA" w14:textId="1FD07E4E" w:rsidR="5171FF70" w:rsidRDefault="5171FF70" w:rsidP="4DF29275">
            <w:pPr>
              <w:rPr>
                <w:rFonts w:eastAsiaTheme="minorEastAsia"/>
                <w:color w:val="000000" w:themeColor="text1"/>
              </w:rPr>
            </w:pPr>
            <w:r w:rsidRPr="4DF29275">
              <w:rPr>
                <w:rFonts w:eastAsiaTheme="minorEastAsia"/>
                <w:color w:val="000000" w:themeColor="text1"/>
                <w:lang w:val="nn-NO"/>
              </w:rPr>
              <w:t xml:space="preserve">Høyre med prosjektet om det er interesse for dette? </w:t>
            </w:r>
          </w:p>
          <w:p w14:paraId="2594F1AD" w14:textId="02FA44B4" w:rsidR="4DF29275" w:rsidRDefault="4DF29275" w:rsidP="4DF29275">
            <w:pPr>
              <w:rPr>
                <w:rFonts w:eastAsiaTheme="minorEastAsia"/>
                <w:color w:val="000000" w:themeColor="text1"/>
              </w:rPr>
            </w:pPr>
          </w:p>
          <w:p w14:paraId="5FEBD0E7" w14:textId="03B7E879" w:rsidR="5171FF70" w:rsidRDefault="5171FF70" w:rsidP="4DF29275">
            <w:pPr>
              <w:rPr>
                <w:rFonts w:eastAsiaTheme="minorEastAsia"/>
                <w:color w:val="000000" w:themeColor="text1"/>
              </w:rPr>
            </w:pPr>
            <w:r w:rsidRPr="4DF29275">
              <w:rPr>
                <w:rFonts w:eastAsiaTheme="minorEastAsia"/>
                <w:color w:val="000000" w:themeColor="text1"/>
                <w:lang w:val="nn-NO"/>
              </w:rPr>
              <w:t>Kontaktpersoner -&gt; kan arbeidsgruppa ta det vidare? Fordrer at det blir eit samarbeid – må ikkje vere i regi av storbybiblioteka.</w:t>
            </w:r>
          </w:p>
          <w:p w14:paraId="31F8020F" w14:textId="779EF2F1" w:rsidR="4DF29275" w:rsidRDefault="4DF29275" w:rsidP="4DF29275">
            <w:pPr>
              <w:rPr>
                <w:rFonts w:eastAsiaTheme="minorEastAsia"/>
                <w:color w:val="000000" w:themeColor="text1"/>
              </w:rPr>
            </w:pPr>
          </w:p>
          <w:p w14:paraId="45FD9ED1" w14:textId="03AC2074" w:rsidR="5171FF70" w:rsidRDefault="5171FF70" w:rsidP="4DF29275">
            <w:pPr>
              <w:rPr>
                <w:rFonts w:eastAsiaTheme="minorEastAsia"/>
                <w:color w:val="000000" w:themeColor="text1"/>
              </w:rPr>
            </w:pPr>
            <w:r w:rsidRPr="4DF29275">
              <w:rPr>
                <w:rFonts w:eastAsiaTheme="minorEastAsia"/>
                <w:color w:val="000000" w:themeColor="text1"/>
                <w:lang w:val="nn-NO"/>
              </w:rPr>
              <w:t xml:space="preserve">Mediebanken Bibliotek24, for å dele det som er av kampanjar. </w:t>
            </w:r>
          </w:p>
          <w:p w14:paraId="6B12D7CB" w14:textId="4D801A8B" w:rsidR="5171FF70" w:rsidRDefault="5171FF70" w:rsidP="4DF29275">
            <w:pPr>
              <w:rPr>
                <w:rFonts w:eastAsiaTheme="minorEastAsia"/>
                <w:color w:val="000000" w:themeColor="text1"/>
              </w:rPr>
            </w:pPr>
            <w:r w:rsidRPr="4DF29275">
              <w:rPr>
                <w:rFonts w:eastAsiaTheme="minorEastAsia"/>
                <w:color w:val="000000" w:themeColor="text1"/>
                <w:lang w:val="nn-NO"/>
              </w:rPr>
              <w:t xml:space="preserve">AU tek vidare. </w:t>
            </w:r>
          </w:p>
          <w:p w14:paraId="012AB00F" w14:textId="74510CB3" w:rsidR="5171FF70" w:rsidRDefault="5171FF70" w:rsidP="4DF29275">
            <w:pPr>
              <w:rPr>
                <w:rFonts w:eastAsiaTheme="minorEastAsia"/>
                <w:color w:val="000000" w:themeColor="text1"/>
              </w:rPr>
            </w:pPr>
            <w:r w:rsidRPr="279C77FA">
              <w:rPr>
                <w:rFonts w:eastAsiaTheme="minorEastAsia"/>
                <w:color w:val="000000" w:themeColor="text1"/>
                <w:lang w:val="nn-NO"/>
              </w:rPr>
              <w:t xml:space="preserve">som overbringer informasjon til Kristin Storvig. </w:t>
            </w:r>
          </w:p>
          <w:p w14:paraId="59D6694E" w14:textId="621BCC67" w:rsidR="279C77FA" w:rsidRDefault="279C77FA" w:rsidP="279C77FA">
            <w:pPr>
              <w:rPr>
                <w:rFonts w:eastAsiaTheme="minorEastAsia"/>
                <w:color w:val="000000" w:themeColor="text1"/>
                <w:lang w:val="nn-NO"/>
              </w:rPr>
            </w:pPr>
          </w:p>
          <w:p w14:paraId="114B000E" w14:textId="6D1B67DC" w:rsidR="1D12B2B1" w:rsidRDefault="00014500" w:rsidP="279C77FA">
            <w:pPr>
              <w:rPr>
                <w:rFonts w:ascii="Calibri" w:eastAsia="Calibri" w:hAnsi="Calibri" w:cs="Calibri"/>
                <w:lang w:val="nn-NO"/>
              </w:rPr>
            </w:pPr>
            <w:hyperlink r:id="rId10">
              <w:r w:rsidR="1D12B2B1" w:rsidRPr="279C77FA">
                <w:rPr>
                  <w:rStyle w:val="Hyperkobling"/>
                  <w:rFonts w:ascii="Calibri" w:eastAsia="Calibri" w:hAnsi="Calibri" w:cs="Calibri"/>
                  <w:lang w:val="nn-NO"/>
                </w:rPr>
                <w:t>Videreføring av kampanjen «Ditt bibliotek – en bærekraftig ressurs i lokalsamfunnet» | Fylkesbiblioteket i Akershus, Buskerud og Østfold (fylkesbiblioteketabo.no)</w:t>
              </w:r>
            </w:hyperlink>
          </w:p>
          <w:p w14:paraId="602B3F44" w14:textId="073D315A" w:rsidR="4DF29275" w:rsidRDefault="4DF29275" w:rsidP="4DF29275">
            <w:pPr>
              <w:rPr>
                <w:rFonts w:ascii="Times New Roman" w:eastAsia="Times New Roman" w:hAnsi="Times New Roman" w:cs="Times New Roman"/>
                <w:color w:val="000000" w:themeColor="text1"/>
                <w:sz w:val="24"/>
                <w:szCs w:val="24"/>
              </w:rPr>
            </w:pPr>
          </w:p>
          <w:p w14:paraId="2D0F09AD" w14:textId="6B5F3B49" w:rsidR="4DF29275" w:rsidRDefault="4DF29275" w:rsidP="4DF29275">
            <w:pPr>
              <w:spacing w:line="259" w:lineRule="auto"/>
              <w:rPr>
                <w:rFonts w:ascii="Calibri" w:eastAsia="Calibri" w:hAnsi="Calibri" w:cs="Calibri"/>
              </w:rPr>
            </w:pPr>
          </w:p>
        </w:tc>
      </w:tr>
      <w:tr w:rsidR="00B7379A" w14:paraId="1F717CD2" w14:textId="77777777" w:rsidTr="70B40E16">
        <w:trPr>
          <w:trHeight w:val="300"/>
        </w:trPr>
        <w:tc>
          <w:tcPr>
            <w:tcW w:w="290" w:type="dxa"/>
            <w:tcMar>
              <w:left w:w="105" w:type="dxa"/>
              <w:right w:w="105" w:type="dxa"/>
            </w:tcMar>
          </w:tcPr>
          <w:p w14:paraId="0CCA38A7" w14:textId="468C66D7" w:rsidR="4EFA1FF5" w:rsidRDefault="4EFA1FF5" w:rsidP="4EFA1FF5">
            <w:pPr>
              <w:rPr>
                <w:rFonts w:ascii="Calibri" w:eastAsia="Calibri" w:hAnsi="Calibri" w:cs="Calibri"/>
              </w:rPr>
            </w:pPr>
          </w:p>
        </w:tc>
        <w:tc>
          <w:tcPr>
            <w:tcW w:w="1380" w:type="dxa"/>
            <w:tcMar>
              <w:left w:w="105" w:type="dxa"/>
              <w:right w:w="105" w:type="dxa"/>
            </w:tcMar>
          </w:tcPr>
          <w:p w14:paraId="24A0C84B" w14:textId="41A9BCF4" w:rsidR="00B7379A" w:rsidRPr="00AF7273" w:rsidRDefault="4CBCEDF9" w:rsidP="00B7379A">
            <w:pPr>
              <w:rPr>
                <w:rFonts w:ascii="Calibri" w:eastAsia="Calibri" w:hAnsi="Calibri" w:cs="Calibri"/>
                <w:color w:val="000000" w:themeColor="text1"/>
              </w:rPr>
            </w:pPr>
            <w:r w:rsidRPr="4EFA1FF5">
              <w:rPr>
                <w:rFonts w:ascii="Calibri" w:eastAsia="Calibri" w:hAnsi="Calibri" w:cs="Calibri"/>
                <w:color w:val="000000" w:themeColor="text1"/>
              </w:rPr>
              <w:t>13.</w:t>
            </w:r>
            <w:r w:rsidR="1579281E" w:rsidRPr="4EFA1FF5">
              <w:rPr>
                <w:rFonts w:ascii="Calibri" w:eastAsia="Calibri" w:hAnsi="Calibri" w:cs="Calibri"/>
                <w:color w:val="000000" w:themeColor="text1"/>
              </w:rPr>
              <w:t>05</w:t>
            </w:r>
            <w:r w:rsidR="06EB1DD0" w:rsidRPr="4EFA1FF5">
              <w:rPr>
                <w:rFonts w:ascii="Calibri" w:eastAsia="Calibri" w:hAnsi="Calibri" w:cs="Calibri"/>
                <w:color w:val="000000" w:themeColor="text1"/>
              </w:rPr>
              <w:t xml:space="preserve"> - 13:10</w:t>
            </w:r>
          </w:p>
        </w:tc>
        <w:tc>
          <w:tcPr>
            <w:tcW w:w="1718" w:type="dxa"/>
            <w:tcMar>
              <w:left w:w="105" w:type="dxa"/>
              <w:right w:w="105" w:type="dxa"/>
            </w:tcMar>
          </w:tcPr>
          <w:p w14:paraId="4730A3A9" w14:textId="1C6217FD" w:rsidR="00B7379A" w:rsidRPr="24FB589E" w:rsidRDefault="00B7379A" w:rsidP="00B7379A">
            <w:pPr>
              <w:rPr>
                <w:rFonts w:ascii="Calibri Light" w:eastAsia="Calibri Light" w:hAnsi="Calibri Light" w:cs="Calibri Light"/>
                <w:color w:val="000000" w:themeColor="text1"/>
              </w:rPr>
            </w:pPr>
            <w:r w:rsidRPr="24FB589E">
              <w:rPr>
                <w:rFonts w:ascii="Calibri" w:eastAsia="Calibri" w:hAnsi="Calibri" w:cs="Calibri"/>
                <w:color w:val="000000" w:themeColor="text1"/>
              </w:rPr>
              <w:t>Pause</w:t>
            </w:r>
          </w:p>
        </w:tc>
        <w:tc>
          <w:tcPr>
            <w:tcW w:w="1155" w:type="dxa"/>
            <w:tcMar>
              <w:left w:w="105" w:type="dxa"/>
              <w:right w:w="105" w:type="dxa"/>
            </w:tcMar>
          </w:tcPr>
          <w:p w14:paraId="30037000" w14:textId="77777777" w:rsidR="00B7379A" w:rsidRDefault="00B7379A" w:rsidP="00B7379A">
            <w:pPr>
              <w:rPr>
                <w:rFonts w:ascii="Calibri Light" w:eastAsia="Calibri Light" w:hAnsi="Calibri Light" w:cs="Calibri Light"/>
                <w:color w:val="000000" w:themeColor="text1"/>
              </w:rPr>
            </w:pPr>
          </w:p>
        </w:tc>
        <w:tc>
          <w:tcPr>
            <w:tcW w:w="1260" w:type="dxa"/>
            <w:tcMar>
              <w:left w:w="105" w:type="dxa"/>
              <w:right w:w="105" w:type="dxa"/>
            </w:tcMar>
          </w:tcPr>
          <w:p w14:paraId="0EEC6F2B" w14:textId="77777777" w:rsidR="00B7379A" w:rsidRDefault="00B7379A" w:rsidP="00B7379A">
            <w:pPr>
              <w:rPr>
                <w:rFonts w:ascii="Calibri" w:eastAsia="Calibri" w:hAnsi="Calibri" w:cs="Calibri"/>
              </w:rPr>
            </w:pPr>
          </w:p>
        </w:tc>
        <w:tc>
          <w:tcPr>
            <w:tcW w:w="8147" w:type="dxa"/>
            <w:tcMar>
              <w:left w:w="105" w:type="dxa"/>
              <w:right w:w="105" w:type="dxa"/>
            </w:tcMar>
          </w:tcPr>
          <w:p w14:paraId="28E9AC65" w14:textId="793620E5" w:rsidR="4DF29275" w:rsidRDefault="4DF29275" w:rsidP="4DF29275">
            <w:pPr>
              <w:rPr>
                <w:rFonts w:ascii="Calibri" w:eastAsia="Calibri" w:hAnsi="Calibri" w:cs="Calibri"/>
              </w:rPr>
            </w:pPr>
          </w:p>
        </w:tc>
      </w:tr>
      <w:tr w:rsidR="00B7379A" w14:paraId="07D6F590" w14:textId="77777777" w:rsidTr="70B40E16">
        <w:trPr>
          <w:trHeight w:val="300"/>
        </w:trPr>
        <w:tc>
          <w:tcPr>
            <w:tcW w:w="290" w:type="dxa"/>
            <w:tcMar>
              <w:left w:w="105" w:type="dxa"/>
              <w:right w:w="105" w:type="dxa"/>
            </w:tcMar>
          </w:tcPr>
          <w:p w14:paraId="14CC1AAB" w14:textId="45BB8E17" w:rsidR="00B7379A" w:rsidRDefault="1A21E92F" w:rsidP="4EFA1FF5">
            <w:r w:rsidRPr="4EFA1FF5">
              <w:rPr>
                <w:rFonts w:ascii="Calibri" w:eastAsia="Calibri" w:hAnsi="Calibri" w:cs="Calibri"/>
                <w:color w:val="000000" w:themeColor="text1"/>
              </w:rPr>
              <w:lastRenderedPageBreak/>
              <w:t>5</w:t>
            </w:r>
          </w:p>
        </w:tc>
        <w:tc>
          <w:tcPr>
            <w:tcW w:w="1380" w:type="dxa"/>
            <w:tcMar>
              <w:left w:w="105" w:type="dxa"/>
              <w:right w:w="105" w:type="dxa"/>
            </w:tcMar>
          </w:tcPr>
          <w:p w14:paraId="5FE943C1" w14:textId="03EC3339" w:rsidR="00B7379A" w:rsidRPr="00AF7273" w:rsidRDefault="4CBCEDF9" w:rsidP="00B7379A">
            <w:pPr>
              <w:rPr>
                <w:rFonts w:ascii="Calibri" w:eastAsia="Calibri" w:hAnsi="Calibri" w:cs="Calibri"/>
                <w:color w:val="000000" w:themeColor="text1"/>
              </w:rPr>
            </w:pPr>
            <w:r w:rsidRPr="4EFA1FF5">
              <w:rPr>
                <w:rFonts w:ascii="Calibri" w:eastAsia="Calibri" w:hAnsi="Calibri" w:cs="Calibri"/>
                <w:color w:val="000000" w:themeColor="text1"/>
              </w:rPr>
              <w:t>13:</w:t>
            </w:r>
            <w:r w:rsidR="75C3FB00" w:rsidRPr="4EFA1FF5">
              <w:rPr>
                <w:rFonts w:ascii="Calibri" w:eastAsia="Calibri" w:hAnsi="Calibri" w:cs="Calibri"/>
                <w:color w:val="000000" w:themeColor="text1"/>
              </w:rPr>
              <w:t>10</w:t>
            </w:r>
            <w:r w:rsidRPr="4EFA1FF5">
              <w:rPr>
                <w:rFonts w:ascii="Calibri" w:eastAsia="Calibri" w:hAnsi="Calibri" w:cs="Calibri"/>
                <w:color w:val="000000" w:themeColor="text1"/>
              </w:rPr>
              <w:t>-13.</w:t>
            </w:r>
            <w:r w:rsidR="1579281E" w:rsidRPr="4EFA1FF5">
              <w:rPr>
                <w:rFonts w:ascii="Calibri" w:eastAsia="Calibri" w:hAnsi="Calibri" w:cs="Calibri"/>
                <w:color w:val="000000" w:themeColor="text1"/>
              </w:rPr>
              <w:t>1</w:t>
            </w:r>
            <w:r w:rsidR="5ED216AF" w:rsidRPr="4EFA1FF5">
              <w:rPr>
                <w:rFonts w:ascii="Calibri" w:eastAsia="Calibri" w:hAnsi="Calibri" w:cs="Calibri"/>
                <w:color w:val="000000" w:themeColor="text1"/>
              </w:rPr>
              <w:t>5</w:t>
            </w:r>
            <w:r w:rsidRPr="4EFA1FF5">
              <w:rPr>
                <w:rFonts w:ascii="Calibri" w:eastAsia="Calibri" w:hAnsi="Calibri" w:cs="Calibri"/>
                <w:color w:val="000000" w:themeColor="text1"/>
              </w:rPr>
              <w:t xml:space="preserve"> (5 min)</w:t>
            </w:r>
          </w:p>
          <w:p w14:paraId="04E1B597" w14:textId="5D59EEFB" w:rsidR="00B7379A" w:rsidRDefault="00B7379A" w:rsidP="00B7379A">
            <w:pPr>
              <w:rPr>
                <w:rFonts w:ascii="Calibri" w:eastAsia="Calibri" w:hAnsi="Calibri" w:cs="Calibri"/>
                <w:color w:val="000000" w:themeColor="text1"/>
              </w:rPr>
            </w:pPr>
            <w:r w:rsidRPr="31374874">
              <w:rPr>
                <w:rFonts w:ascii="Calibri" w:eastAsia="Calibri" w:hAnsi="Calibri" w:cs="Calibri"/>
                <w:color w:val="000000" w:themeColor="text1"/>
              </w:rPr>
              <w:t>Statistikk for vgs og fylkesbibliotekenes rolle</w:t>
            </w:r>
          </w:p>
        </w:tc>
        <w:tc>
          <w:tcPr>
            <w:tcW w:w="1718" w:type="dxa"/>
            <w:tcMar>
              <w:left w:w="105" w:type="dxa"/>
              <w:right w:w="105" w:type="dxa"/>
            </w:tcMar>
          </w:tcPr>
          <w:p w14:paraId="016C2AD5" w14:textId="1A83900A" w:rsidR="00B7379A" w:rsidRDefault="00B7379A" w:rsidP="00B7379A">
            <w:pPr>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t>Oppføl</w:t>
            </w:r>
            <w:r>
              <w:rPr>
                <w:rFonts w:ascii="Calibri Light" w:eastAsia="Calibri Light" w:hAnsi="Calibri Light" w:cs="Calibri Light"/>
                <w:color w:val="000000" w:themeColor="text1"/>
              </w:rPr>
              <w:t>g</w:t>
            </w:r>
            <w:r w:rsidRPr="24FB589E">
              <w:rPr>
                <w:rFonts w:ascii="Calibri Light" w:eastAsia="Calibri Light" w:hAnsi="Calibri Light" w:cs="Calibri Light"/>
                <w:color w:val="000000" w:themeColor="text1"/>
              </w:rPr>
              <w:t>ing fra forrige møte.</w:t>
            </w:r>
          </w:p>
          <w:p w14:paraId="7BA6755C" w14:textId="295D95F7" w:rsidR="00B7379A" w:rsidRDefault="00B7379A" w:rsidP="00B7379A">
            <w:pPr>
              <w:rPr>
                <w:rFonts w:ascii="Calibri" w:eastAsia="Calibri" w:hAnsi="Calibri" w:cs="Calibri"/>
              </w:rPr>
            </w:pPr>
          </w:p>
          <w:p w14:paraId="16E47137" w14:textId="59D81FE1" w:rsidR="00B7379A" w:rsidRDefault="00B7379A" w:rsidP="00B7379A">
            <w:pPr>
              <w:rPr>
                <w:rFonts w:ascii="Calibri" w:eastAsia="Calibri" w:hAnsi="Calibri" w:cs="Calibri"/>
              </w:rPr>
            </w:pPr>
            <w:r w:rsidRPr="24FB589E">
              <w:rPr>
                <w:rFonts w:ascii="Calibri" w:eastAsia="Calibri" w:hAnsi="Calibri" w:cs="Calibri"/>
              </w:rPr>
              <w:t>Diskusjons-punkt</w:t>
            </w:r>
          </w:p>
        </w:tc>
        <w:tc>
          <w:tcPr>
            <w:tcW w:w="1155" w:type="dxa"/>
            <w:tcMar>
              <w:left w:w="105" w:type="dxa"/>
              <w:right w:w="105" w:type="dxa"/>
            </w:tcMar>
          </w:tcPr>
          <w:p w14:paraId="4C96D005" w14:textId="2EEE1C35" w:rsidR="00B7379A" w:rsidRDefault="00B7379A" w:rsidP="00B7379A">
            <w:pPr>
              <w:rPr>
                <w:rFonts w:ascii="Calibri Light" w:eastAsia="Calibri Light" w:hAnsi="Calibri Light" w:cs="Calibri Light"/>
                <w:color w:val="000000" w:themeColor="text1"/>
              </w:rPr>
            </w:pPr>
          </w:p>
          <w:p w14:paraId="269BAD3C" w14:textId="339831CE" w:rsidR="00B7379A" w:rsidRDefault="00B7379A" w:rsidP="00B7379A">
            <w:pPr>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t>Hildegunn</w:t>
            </w:r>
          </w:p>
          <w:p w14:paraId="3BF17563" w14:textId="4E0F12B3" w:rsidR="00B7379A" w:rsidRDefault="00B7379A" w:rsidP="00B7379A">
            <w:pPr>
              <w:rPr>
                <w:rFonts w:ascii="Calibri Light" w:eastAsia="Calibri Light" w:hAnsi="Calibri Light" w:cs="Calibri Light"/>
                <w:color w:val="000000" w:themeColor="text1"/>
              </w:rPr>
            </w:pPr>
          </w:p>
          <w:p w14:paraId="74E79CE3" w14:textId="6F40E8AA" w:rsidR="00B7379A" w:rsidRDefault="00B7379A" w:rsidP="00B7379A">
            <w:pPr>
              <w:rPr>
                <w:rFonts w:ascii="Calibri" w:eastAsia="Calibri" w:hAnsi="Calibri" w:cs="Calibri"/>
              </w:rPr>
            </w:pPr>
          </w:p>
        </w:tc>
        <w:tc>
          <w:tcPr>
            <w:tcW w:w="1260" w:type="dxa"/>
            <w:tcMar>
              <w:left w:w="105" w:type="dxa"/>
              <w:right w:w="105" w:type="dxa"/>
            </w:tcMar>
          </w:tcPr>
          <w:p w14:paraId="24FB7336" w14:textId="5CB0AB93" w:rsidR="00B7379A" w:rsidRDefault="00B7379A" w:rsidP="00B7379A">
            <w:pPr>
              <w:spacing w:line="259" w:lineRule="auto"/>
              <w:rPr>
                <w:rFonts w:ascii="Calibri" w:eastAsia="Calibri" w:hAnsi="Calibri" w:cs="Calibri"/>
              </w:rPr>
            </w:pPr>
          </w:p>
        </w:tc>
        <w:tc>
          <w:tcPr>
            <w:tcW w:w="8147" w:type="dxa"/>
            <w:tcMar>
              <w:left w:w="105" w:type="dxa"/>
              <w:right w:w="105" w:type="dxa"/>
            </w:tcMar>
          </w:tcPr>
          <w:p w14:paraId="32DFA1F2" w14:textId="4B6A4D34" w:rsidR="7E68877D" w:rsidRDefault="7E68877D" w:rsidP="4DF29275">
            <w:pPr>
              <w:rPr>
                <w:rFonts w:eastAsiaTheme="minorEastAsia"/>
                <w:color w:val="000000" w:themeColor="text1"/>
              </w:rPr>
            </w:pPr>
            <w:r w:rsidRPr="4DF29275">
              <w:rPr>
                <w:rFonts w:eastAsiaTheme="minorEastAsia"/>
                <w:color w:val="000000" w:themeColor="text1"/>
                <w:lang w:val="nn-NO"/>
              </w:rPr>
              <w:t xml:space="preserve">Forskrift til opplæringslova, uttale om at statistikk er viktig frå fleire fylke. </w:t>
            </w:r>
          </w:p>
          <w:p w14:paraId="6EBCC1F9" w14:textId="03384B8A" w:rsidR="4DF29275" w:rsidRDefault="4DF29275" w:rsidP="4DF29275">
            <w:pPr>
              <w:rPr>
                <w:rFonts w:eastAsiaTheme="minorEastAsia"/>
                <w:color w:val="000000" w:themeColor="text1"/>
              </w:rPr>
            </w:pPr>
          </w:p>
          <w:p w14:paraId="5CF941BE" w14:textId="2614957A" w:rsidR="7E68877D" w:rsidRDefault="7E68877D" w:rsidP="4DF29275">
            <w:pPr>
              <w:rPr>
                <w:rFonts w:eastAsiaTheme="minorEastAsia"/>
                <w:color w:val="000000" w:themeColor="text1"/>
              </w:rPr>
            </w:pPr>
            <w:r w:rsidRPr="4DF29275">
              <w:rPr>
                <w:rFonts w:eastAsiaTheme="minorEastAsia"/>
                <w:color w:val="000000" w:themeColor="text1"/>
                <w:lang w:val="nn-NO"/>
              </w:rPr>
              <w:t xml:space="preserve">Ny lov med forskrift skal tre i kraft frå hausten 2024. </w:t>
            </w:r>
          </w:p>
          <w:p w14:paraId="26AC633D" w14:textId="1B7ED321" w:rsidR="4DF29275" w:rsidRDefault="4DF29275" w:rsidP="4DF29275">
            <w:pPr>
              <w:rPr>
                <w:rFonts w:eastAsiaTheme="minorEastAsia"/>
                <w:color w:val="000000" w:themeColor="text1"/>
              </w:rPr>
            </w:pPr>
          </w:p>
          <w:p w14:paraId="7B4D3DFA" w14:textId="3CE3AE46" w:rsidR="7E68877D" w:rsidRDefault="7E68877D" w:rsidP="4DF29275">
            <w:pPr>
              <w:rPr>
                <w:rFonts w:eastAsiaTheme="minorEastAsia"/>
                <w:color w:val="000000" w:themeColor="text1"/>
              </w:rPr>
            </w:pPr>
            <w:r w:rsidRPr="4DF29275">
              <w:rPr>
                <w:rFonts w:eastAsiaTheme="minorEastAsia"/>
                <w:color w:val="000000" w:themeColor="text1"/>
                <w:lang w:val="nn-NO"/>
              </w:rPr>
              <w:t xml:space="preserve">Kan ein sjå på ein felles løysing for  fylkene som ønskjer å arbeide med VGS- statistikk </w:t>
            </w:r>
            <w:r>
              <w:br/>
            </w:r>
            <w:r w:rsidRPr="4DF29275">
              <w:rPr>
                <w:rFonts w:eastAsiaTheme="minorEastAsia"/>
                <w:color w:val="000000" w:themeColor="text1"/>
                <w:lang w:val="nn-NO"/>
              </w:rPr>
              <w:t xml:space="preserve">Moglegheit for å få knytta dette arbeidet opp mot Bibstat? </w:t>
            </w:r>
          </w:p>
          <w:p w14:paraId="249E5CDB" w14:textId="3CB6E9C4" w:rsidR="4DF29275" w:rsidRDefault="4DF29275" w:rsidP="4DF29275">
            <w:pPr>
              <w:rPr>
                <w:rFonts w:eastAsiaTheme="minorEastAsia"/>
                <w:color w:val="000000" w:themeColor="text1"/>
              </w:rPr>
            </w:pPr>
          </w:p>
          <w:p w14:paraId="35B70EB4" w14:textId="5FB9D62E" w:rsidR="7E68877D" w:rsidRDefault="7E68877D" w:rsidP="4DF29275">
            <w:pPr>
              <w:rPr>
                <w:rFonts w:eastAsiaTheme="minorEastAsia"/>
                <w:color w:val="000000" w:themeColor="text1"/>
              </w:rPr>
            </w:pPr>
            <w:r w:rsidRPr="4DF29275">
              <w:rPr>
                <w:rFonts w:eastAsiaTheme="minorEastAsia"/>
                <w:color w:val="000000" w:themeColor="text1"/>
                <w:lang w:val="nn-NO"/>
              </w:rPr>
              <w:t xml:space="preserve">Kan AU for VGS kartlegge indikatorane? </w:t>
            </w:r>
          </w:p>
          <w:p w14:paraId="70556E1A" w14:textId="2979372B" w:rsidR="4DF29275" w:rsidRDefault="4DF29275" w:rsidP="4DF29275">
            <w:pPr>
              <w:rPr>
                <w:rFonts w:eastAsiaTheme="minorEastAsia"/>
                <w:color w:val="000000" w:themeColor="text1"/>
              </w:rPr>
            </w:pPr>
          </w:p>
          <w:p w14:paraId="69233184" w14:textId="3BEE8A29" w:rsidR="7E68877D" w:rsidRDefault="7E68877D" w:rsidP="4DF29275">
            <w:pPr>
              <w:rPr>
                <w:rFonts w:eastAsiaTheme="minorEastAsia"/>
                <w:color w:val="000000" w:themeColor="text1"/>
              </w:rPr>
            </w:pPr>
            <w:r w:rsidRPr="4DF29275">
              <w:rPr>
                <w:rFonts w:eastAsiaTheme="minorEastAsia"/>
                <w:color w:val="000000" w:themeColor="text1"/>
                <w:lang w:val="nn-NO"/>
              </w:rPr>
              <w:t xml:space="preserve">Ber om at arbeidsgruppa for VGS kartlegger høyringssvara i forskrift til opplæringslova. AU held kommunikasjon med arbeidsgruppa for vidare oppfølging. </w:t>
            </w:r>
          </w:p>
          <w:p w14:paraId="19352308" w14:textId="3DAE07D0" w:rsidR="4DF29275" w:rsidRDefault="4DF29275" w:rsidP="4DF29275">
            <w:pPr>
              <w:spacing w:line="259" w:lineRule="auto"/>
              <w:rPr>
                <w:rFonts w:ascii="Calibri" w:eastAsia="Calibri" w:hAnsi="Calibri" w:cs="Calibri"/>
              </w:rPr>
            </w:pPr>
          </w:p>
        </w:tc>
      </w:tr>
      <w:tr w:rsidR="00B7379A" w14:paraId="789F122D" w14:textId="77777777" w:rsidTr="70B40E16">
        <w:trPr>
          <w:trHeight w:val="300"/>
        </w:trPr>
        <w:tc>
          <w:tcPr>
            <w:tcW w:w="290" w:type="dxa"/>
            <w:tcMar>
              <w:left w:w="105" w:type="dxa"/>
              <w:right w:w="105" w:type="dxa"/>
            </w:tcMar>
          </w:tcPr>
          <w:p w14:paraId="52BC6EF4" w14:textId="7895AD60" w:rsidR="00B7379A" w:rsidRDefault="51569692" w:rsidP="00B7379A">
            <w:pPr>
              <w:rPr>
                <w:rFonts w:ascii="Calibri" w:eastAsia="Calibri" w:hAnsi="Calibri" w:cs="Calibri"/>
              </w:rPr>
            </w:pPr>
            <w:r w:rsidRPr="4EFA1FF5">
              <w:rPr>
                <w:rFonts w:ascii="Calibri" w:eastAsia="Calibri" w:hAnsi="Calibri" w:cs="Calibri"/>
              </w:rPr>
              <w:t>6</w:t>
            </w:r>
          </w:p>
        </w:tc>
        <w:tc>
          <w:tcPr>
            <w:tcW w:w="1380" w:type="dxa"/>
            <w:tcMar>
              <w:left w:w="105" w:type="dxa"/>
              <w:right w:w="105" w:type="dxa"/>
            </w:tcMar>
          </w:tcPr>
          <w:p w14:paraId="3E43228E" w14:textId="5A9D48F6" w:rsidR="00B7379A" w:rsidRDefault="4CBCEDF9" w:rsidP="00B7379A">
            <w:pPr>
              <w:spacing w:line="259" w:lineRule="auto"/>
              <w:rPr>
                <w:rFonts w:ascii="Calibri Light" w:eastAsia="Calibri Light" w:hAnsi="Calibri Light" w:cs="Calibri Light"/>
                <w:color w:val="000000" w:themeColor="text1"/>
              </w:rPr>
            </w:pPr>
            <w:r w:rsidRPr="4EFA1FF5">
              <w:rPr>
                <w:rFonts w:ascii="Calibri Light" w:eastAsia="Calibri Light" w:hAnsi="Calibri Light" w:cs="Calibri Light"/>
                <w:color w:val="000000" w:themeColor="text1"/>
              </w:rPr>
              <w:t>13.</w:t>
            </w:r>
            <w:r w:rsidR="1579281E" w:rsidRPr="4EFA1FF5">
              <w:rPr>
                <w:rFonts w:ascii="Calibri Light" w:eastAsia="Calibri Light" w:hAnsi="Calibri Light" w:cs="Calibri Light"/>
                <w:color w:val="000000" w:themeColor="text1"/>
              </w:rPr>
              <w:t>1</w:t>
            </w:r>
            <w:r w:rsidR="4220EF27" w:rsidRPr="4EFA1FF5">
              <w:rPr>
                <w:rFonts w:ascii="Calibri Light" w:eastAsia="Calibri Light" w:hAnsi="Calibri Light" w:cs="Calibri Light"/>
                <w:color w:val="000000" w:themeColor="text1"/>
              </w:rPr>
              <w:t>5</w:t>
            </w:r>
            <w:r w:rsidRPr="4EFA1FF5">
              <w:rPr>
                <w:rFonts w:ascii="Calibri Light" w:eastAsia="Calibri Light" w:hAnsi="Calibri Light" w:cs="Calibri Light"/>
                <w:color w:val="000000" w:themeColor="text1"/>
              </w:rPr>
              <w:t>-13.</w:t>
            </w:r>
            <w:r w:rsidR="1579281E" w:rsidRPr="4EFA1FF5">
              <w:rPr>
                <w:rFonts w:ascii="Calibri Light" w:eastAsia="Calibri Light" w:hAnsi="Calibri Light" w:cs="Calibri Light"/>
                <w:color w:val="000000" w:themeColor="text1"/>
              </w:rPr>
              <w:t>2</w:t>
            </w:r>
            <w:r w:rsidR="40B1DAD8" w:rsidRPr="4EFA1FF5">
              <w:rPr>
                <w:rFonts w:ascii="Calibri Light" w:eastAsia="Calibri Light" w:hAnsi="Calibri Light" w:cs="Calibri Light"/>
                <w:color w:val="000000" w:themeColor="text1"/>
              </w:rPr>
              <w:t>0</w:t>
            </w:r>
            <w:r w:rsidRPr="4EFA1FF5">
              <w:rPr>
                <w:rFonts w:ascii="Calibri Light" w:eastAsia="Calibri Light" w:hAnsi="Calibri Light" w:cs="Calibri Light"/>
                <w:color w:val="000000" w:themeColor="text1"/>
              </w:rPr>
              <w:t xml:space="preserve"> (</w:t>
            </w:r>
            <w:r w:rsidR="396D704F" w:rsidRPr="4EFA1FF5">
              <w:rPr>
                <w:rFonts w:ascii="Calibri Light" w:eastAsia="Calibri Light" w:hAnsi="Calibri Light" w:cs="Calibri Light"/>
                <w:color w:val="000000" w:themeColor="text1"/>
              </w:rPr>
              <w:t>5</w:t>
            </w:r>
            <w:r w:rsidRPr="4EFA1FF5">
              <w:rPr>
                <w:rFonts w:ascii="Calibri Light" w:eastAsia="Calibri Light" w:hAnsi="Calibri Light" w:cs="Calibri Light"/>
                <w:color w:val="000000" w:themeColor="text1"/>
              </w:rPr>
              <w:t xml:space="preserve"> min?) Prosjektmidler fra NB – oversikt over felles prosjekter. </w:t>
            </w:r>
          </w:p>
          <w:p w14:paraId="5F6965D3" w14:textId="3DAA35A7" w:rsidR="00B7379A" w:rsidRDefault="00B7379A" w:rsidP="00B7379A">
            <w:pPr>
              <w:spacing w:line="259" w:lineRule="auto"/>
              <w:rPr>
                <w:rFonts w:ascii="Calibri Light" w:eastAsia="Calibri Light" w:hAnsi="Calibri Light" w:cs="Calibri Light"/>
                <w:color w:val="000000" w:themeColor="text1"/>
              </w:rPr>
            </w:pPr>
          </w:p>
        </w:tc>
        <w:tc>
          <w:tcPr>
            <w:tcW w:w="1718" w:type="dxa"/>
            <w:tcMar>
              <w:left w:w="105" w:type="dxa"/>
              <w:right w:w="105" w:type="dxa"/>
            </w:tcMar>
          </w:tcPr>
          <w:p w14:paraId="46543A16" w14:textId="2B5E9C60" w:rsidR="00B7379A" w:rsidRDefault="00B7379A" w:rsidP="00B7379A">
            <w:pPr>
              <w:spacing w:line="259" w:lineRule="auto"/>
              <w:rPr>
                <w:rFonts w:ascii="Calibri Light" w:eastAsia="Calibri Light" w:hAnsi="Calibri Light" w:cs="Calibri Light"/>
                <w:color w:val="000000" w:themeColor="text1"/>
              </w:rPr>
            </w:pPr>
          </w:p>
        </w:tc>
        <w:tc>
          <w:tcPr>
            <w:tcW w:w="1155" w:type="dxa"/>
            <w:tcMar>
              <w:left w:w="105" w:type="dxa"/>
              <w:right w:w="105" w:type="dxa"/>
            </w:tcMar>
          </w:tcPr>
          <w:p w14:paraId="5D66EE05" w14:textId="235E56F1" w:rsidR="00B7379A" w:rsidRDefault="00B7379A" w:rsidP="00B7379A">
            <w:pPr>
              <w:rPr>
                <w:rFonts w:ascii="Calibri" w:eastAsia="Calibri" w:hAnsi="Calibri" w:cs="Calibri"/>
              </w:rPr>
            </w:pPr>
            <w:r>
              <w:rPr>
                <w:rFonts w:ascii="Calibri" w:eastAsia="Calibri" w:hAnsi="Calibri" w:cs="Calibri"/>
              </w:rPr>
              <w:t>Nina</w:t>
            </w:r>
          </w:p>
        </w:tc>
        <w:tc>
          <w:tcPr>
            <w:tcW w:w="1260" w:type="dxa"/>
            <w:tcMar>
              <w:left w:w="105" w:type="dxa"/>
              <w:right w:w="105" w:type="dxa"/>
            </w:tcMar>
          </w:tcPr>
          <w:p w14:paraId="0B820DAE" w14:textId="6C77B9C9" w:rsidR="00B7379A" w:rsidRDefault="00B7379A" w:rsidP="00B7379A">
            <w:pPr>
              <w:rPr>
                <w:rFonts w:ascii="Calibri" w:eastAsia="Calibri" w:hAnsi="Calibri" w:cs="Calibri"/>
              </w:rPr>
            </w:pPr>
          </w:p>
        </w:tc>
        <w:tc>
          <w:tcPr>
            <w:tcW w:w="8147" w:type="dxa"/>
            <w:tcMar>
              <w:left w:w="105" w:type="dxa"/>
              <w:right w:w="105" w:type="dxa"/>
            </w:tcMar>
          </w:tcPr>
          <w:p w14:paraId="0C7D56AC" w14:textId="56A58491" w:rsidR="6910F9F0" w:rsidRDefault="6910F9F0" w:rsidP="4DF29275">
            <w:r w:rsidRPr="4DF29275">
              <w:rPr>
                <w:rFonts w:ascii="Calibri" w:eastAsia="Calibri" w:hAnsi="Calibri" w:cs="Calibri"/>
                <w:color w:val="000000" w:themeColor="text1"/>
                <w:lang w:val="nn-NO"/>
              </w:rPr>
              <w:t xml:space="preserve">Nina legg ved oversikt i teams. </w:t>
            </w:r>
            <w:r w:rsidRPr="4DF29275">
              <w:rPr>
                <w:rFonts w:ascii="Calibri" w:eastAsia="Calibri" w:hAnsi="Calibri" w:cs="Calibri"/>
              </w:rPr>
              <w:t xml:space="preserve"> </w:t>
            </w:r>
          </w:p>
          <w:p w14:paraId="7AB4B0A9" w14:textId="3A1A27AA" w:rsidR="4DF29275" w:rsidRDefault="4DF29275" w:rsidP="4DF29275">
            <w:pPr>
              <w:rPr>
                <w:rFonts w:ascii="Calibri" w:eastAsia="Calibri" w:hAnsi="Calibri" w:cs="Calibri"/>
              </w:rPr>
            </w:pPr>
          </w:p>
        </w:tc>
      </w:tr>
      <w:tr w:rsidR="00B7379A" w14:paraId="18DA1F7F" w14:textId="77777777" w:rsidTr="70B40E16">
        <w:trPr>
          <w:trHeight w:val="300"/>
        </w:trPr>
        <w:tc>
          <w:tcPr>
            <w:tcW w:w="290" w:type="dxa"/>
            <w:tcMar>
              <w:left w:w="105" w:type="dxa"/>
              <w:right w:w="105" w:type="dxa"/>
            </w:tcMar>
          </w:tcPr>
          <w:p w14:paraId="2BE0A13D" w14:textId="557C0D6D" w:rsidR="00B7379A" w:rsidRDefault="7C37465A" w:rsidP="00B7379A">
            <w:pPr>
              <w:rPr>
                <w:rFonts w:ascii="Calibri" w:eastAsia="Calibri" w:hAnsi="Calibri" w:cs="Calibri"/>
              </w:rPr>
            </w:pPr>
            <w:r w:rsidRPr="4EFA1FF5">
              <w:rPr>
                <w:rFonts w:ascii="Calibri" w:eastAsia="Calibri" w:hAnsi="Calibri" w:cs="Calibri"/>
              </w:rPr>
              <w:t>7</w:t>
            </w:r>
          </w:p>
        </w:tc>
        <w:tc>
          <w:tcPr>
            <w:tcW w:w="1380" w:type="dxa"/>
            <w:tcMar>
              <w:left w:w="105" w:type="dxa"/>
              <w:right w:w="105" w:type="dxa"/>
            </w:tcMar>
          </w:tcPr>
          <w:p w14:paraId="00E2B4D0" w14:textId="7ACF2037" w:rsidR="00B7379A" w:rsidRPr="008D09C7" w:rsidRDefault="00B7379A" w:rsidP="00B7379A">
            <w:pPr>
              <w:spacing w:line="259" w:lineRule="auto"/>
              <w:rPr>
                <w:rFonts w:ascii="Calibri Light" w:eastAsia="Calibri Light" w:hAnsi="Calibri Light" w:cs="Calibri Light"/>
                <w:color w:val="000000" w:themeColor="text1"/>
              </w:rPr>
            </w:pPr>
            <w:r w:rsidRPr="74B44549">
              <w:rPr>
                <w:rFonts w:ascii="Calibri Light" w:eastAsia="Calibri Light" w:hAnsi="Calibri Light" w:cs="Calibri Light"/>
                <w:color w:val="000000" w:themeColor="text1"/>
              </w:rPr>
              <w:t>13.</w:t>
            </w:r>
            <w:r w:rsidR="00BE2128" w:rsidRPr="74B44549">
              <w:rPr>
                <w:rFonts w:ascii="Calibri Light" w:eastAsia="Calibri Light" w:hAnsi="Calibri Light" w:cs="Calibri Light"/>
                <w:color w:val="000000" w:themeColor="text1"/>
              </w:rPr>
              <w:t>20</w:t>
            </w:r>
            <w:r w:rsidRPr="74B44549">
              <w:rPr>
                <w:rFonts w:ascii="Calibri Light" w:eastAsia="Calibri Light" w:hAnsi="Calibri Light" w:cs="Calibri Light"/>
                <w:color w:val="000000" w:themeColor="text1"/>
              </w:rPr>
              <w:t>-13.3</w:t>
            </w:r>
            <w:r w:rsidR="00BE2128" w:rsidRPr="74B44549">
              <w:rPr>
                <w:rFonts w:ascii="Calibri Light" w:eastAsia="Calibri Light" w:hAnsi="Calibri Light" w:cs="Calibri Light"/>
                <w:color w:val="000000" w:themeColor="text1"/>
              </w:rPr>
              <w:t>5</w:t>
            </w:r>
            <w:r w:rsidR="008D09C7" w:rsidRPr="74B44549">
              <w:rPr>
                <w:rFonts w:ascii="Calibri Light" w:eastAsia="Calibri Light" w:hAnsi="Calibri Light" w:cs="Calibri Light"/>
                <w:color w:val="000000" w:themeColor="text1"/>
              </w:rPr>
              <w:t xml:space="preserve"> (15 min)</w:t>
            </w:r>
          </w:p>
          <w:p w14:paraId="51DFF3BC" w14:textId="1BCB2BE0" w:rsidR="00B7379A" w:rsidRDefault="00B7379A" w:rsidP="00B7379A">
            <w:pPr>
              <w:spacing w:line="259" w:lineRule="auto"/>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t>Nettverk for skolebibliotekarer i VGS – status</w:t>
            </w:r>
          </w:p>
          <w:p w14:paraId="5670018B" w14:textId="452A0FAC" w:rsidR="00B7379A" w:rsidRDefault="00B7379A" w:rsidP="00B7379A">
            <w:pPr>
              <w:rPr>
                <w:rFonts w:ascii="Calibri" w:eastAsia="Calibri" w:hAnsi="Calibri" w:cs="Calibri"/>
                <w:color w:val="000000" w:themeColor="text1"/>
              </w:rPr>
            </w:pPr>
          </w:p>
        </w:tc>
        <w:tc>
          <w:tcPr>
            <w:tcW w:w="1718" w:type="dxa"/>
            <w:tcMar>
              <w:left w:w="105" w:type="dxa"/>
              <w:right w:w="105" w:type="dxa"/>
            </w:tcMar>
          </w:tcPr>
          <w:p w14:paraId="1663A80F" w14:textId="7F084B86" w:rsidR="00B7379A" w:rsidRDefault="00B7379A" w:rsidP="74B44549">
            <w:pPr>
              <w:rPr>
                <w:rFonts w:ascii="Calibri" w:eastAsia="Calibri" w:hAnsi="Calibri" w:cs="Calibri"/>
                <w:color w:val="000000" w:themeColor="text1"/>
              </w:rPr>
            </w:pPr>
            <w:r w:rsidRPr="74B44549">
              <w:rPr>
                <w:rFonts w:ascii="Calibri" w:eastAsia="Calibri" w:hAnsi="Calibri" w:cs="Calibri"/>
                <w:color w:val="000000" w:themeColor="text1"/>
              </w:rPr>
              <w:t>Gjest: Åse Haugland</w:t>
            </w:r>
          </w:p>
          <w:p w14:paraId="054D7CD1" w14:textId="260F92A1" w:rsidR="39B5CFD2" w:rsidRDefault="39B5CFD2" w:rsidP="39B5CFD2">
            <w:pPr>
              <w:rPr>
                <w:rFonts w:ascii="Calibri" w:eastAsia="Calibri" w:hAnsi="Calibri" w:cs="Calibri"/>
                <w:color w:val="FF0000"/>
              </w:rPr>
            </w:pPr>
          </w:p>
          <w:p w14:paraId="1C254F67" w14:textId="5FE6B6A1" w:rsidR="00B7379A" w:rsidRDefault="00B7379A" w:rsidP="00B7379A">
            <w:pPr>
              <w:rPr>
                <w:rFonts w:ascii="Calibri" w:eastAsia="Calibri" w:hAnsi="Calibri" w:cs="Calibri"/>
                <w:color w:val="000000" w:themeColor="text1"/>
              </w:rPr>
            </w:pPr>
            <w:r w:rsidRPr="74B44549">
              <w:rPr>
                <w:rFonts w:ascii="Calibri" w:eastAsia="Calibri" w:hAnsi="Calibri" w:cs="Calibri"/>
                <w:color w:val="000000" w:themeColor="text1"/>
              </w:rPr>
              <w:t>(Nina inviterer)</w:t>
            </w:r>
          </w:p>
        </w:tc>
        <w:tc>
          <w:tcPr>
            <w:tcW w:w="1155" w:type="dxa"/>
            <w:tcMar>
              <w:left w:w="105" w:type="dxa"/>
              <w:right w:w="105" w:type="dxa"/>
            </w:tcMar>
          </w:tcPr>
          <w:p w14:paraId="458017F0" w14:textId="39EC7A96" w:rsidR="00B7379A" w:rsidRDefault="00B7379A" w:rsidP="00B7379A">
            <w:pPr>
              <w:rPr>
                <w:rFonts w:ascii="Calibri" w:eastAsia="Calibri" w:hAnsi="Calibri" w:cs="Calibri"/>
              </w:rPr>
            </w:pPr>
            <w:r w:rsidRPr="24FB589E">
              <w:rPr>
                <w:rFonts w:ascii="Calibri" w:eastAsia="Calibri" w:hAnsi="Calibri" w:cs="Calibri"/>
              </w:rPr>
              <w:t>AU</w:t>
            </w:r>
          </w:p>
        </w:tc>
        <w:tc>
          <w:tcPr>
            <w:tcW w:w="1260" w:type="dxa"/>
            <w:tcMar>
              <w:left w:w="105" w:type="dxa"/>
              <w:right w:w="105" w:type="dxa"/>
            </w:tcMar>
          </w:tcPr>
          <w:p w14:paraId="1489EF44" w14:textId="2DF23CD2" w:rsidR="00B7379A" w:rsidRDefault="00B7379A" w:rsidP="00B7379A">
            <w:pPr>
              <w:spacing w:line="259" w:lineRule="auto"/>
              <w:rPr>
                <w:rFonts w:ascii="Calibri" w:eastAsia="Calibri" w:hAnsi="Calibri" w:cs="Calibri"/>
              </w:rPr>
            </w:pPr>
          </w:p>
        </w:tc>
        <w:tc>
          <w:tcPr>
            <w:tcW w:w="8147" w:type="dxa"/>
            <w:tcMar>
              <w:left w:w="105" w:type="dxa"/>
              <w:right w:w="105" w:type="dxa"/>
            </w:tcMar>
          </w:tcPr>
          <w:p w14:paraId="40FDF639" w14:textId="2A2937BF" w:rsidR="2D141142" w:rsidRDefault="2D141142" w:rsidP="4DF29275">
            <w:pPr>
              <w:rPr>
                <w:rFonts w:eastAsiaTheme="minorEastAsia"/>
                <w:color w:val="000000" w:themeColor="text1"/>
              </w:rPr>
            </w:pPr>
            <w:r w:rsidRPr="4DF29275">
              <w:rPr>
                <w:rFonts w:eastAsiaTheme="minorEastAsia"/>
                <w:color w:val="000000" w:themeColor="text1"/>
                <w:lang w:val="nn-NO"/>
              </w:rPr>
              <w:t xml:space="preserve">Sjå presentasjon i teams. </w:t>
            </w:r>
          </w:p>
          <w:p w14:paraId="61685B62" w14:textId="797E55E8" w:rsidR="4DF29275" w:rsidRDefault="4DF29275" w:rsidP="4DF29275">
            <w:pPr>
              <w:rPr>
                <w:rFonts w:eastAsiaTheme="minorEastAsia"/>
                <w:color w:val="000000" w:themeColor="text1"/>
              </w:rPr>
            </w:pPr>
          </w:p>
          <w:p w14:paraId="1D41D138" w14:textId="41C059B8" w:rsidR="2D141142" w:rsidRDefault="2D141142" w:rsidP="4DF29275">
            <w:pPr>
              <w:rPr>
                <w:rFonts w:eastAsiaTheme="minorEastAsia"/>
                <w:color w:val="000000" w:themeColor="text1"/>
              </w:rPr>
            </w:pPr>
            <w:r w:rsidRPr="4DF29275">
              <w:rPr>
                <w:rFonts w:eastAsiaTheme="minorEastAsia"/>
                <w:color w:val="000000" w:themeColor="text1"/>
                <w:lang w:val="nn-NO"/>
              </w:rPr>
              <w:t xml:space="preserve">Arbeidsgruppa bestemmer sjølve kva plattform det skal ligge på. </w:t>
            </w:r>
          </w:p>
          <w:p w14:paraId="1712901A" w14:textId="4553A5FC" w:rsidR="4DF29275" w:rsidRDefault="4DF29275" w:rsidP="4DF29275">
            <w:pPr>
              <w:rPr>
                <w:rFonts w:eastAsiaTheme="minorEastAsia"/>
                <w:color w:val="000000" w:themeColor="text1"/>
              </w:rPr>
            </w:pPr>
          </w:p>
          <w:p w14:paraId="1D52C4CA" w14:textId="6650D8BA" w:rsidR="2D141142" w:rsidRDefault="2D141142" w:rsidP="4DF29275">
            <w:pPr>
              <w:rPr>
                <w:rFonts w:eastAsiaTheme="minorEastAsia"/>
                <w:color w:val="000000" w:themeColor="text1"/>
              </w:rPr>
            </w:pPr>
            <w:r w:rsidRPr="4DF29275">
              <w:rPr>
                <w:rFonts w:eastAsiaTheme="minorEastAsia"/>
                <w:color w:val="000000" w:themeColor="text1"/>
                <w:lang w:val="nn-NO"/>
              </w:rPr>
              <w:t xml:space="preserve">Arbeidsgruppa har fått i oppdrag å beskrive eit tentativt budsjett. </w:t>
            </w:r>
          </w:p>
          <w:p w14:paraId="3DB17442" w14:textId="051019C7" w:rsidR="4DF29275" w:rsidRDefault="4DF29275" w:rsidP="4DF29275">
            <w:pPr>
              <w:rPr>
                <w:rFonts w:eastAsiaTheme="minorEastAsia"/>
                <w:color w:val="000000" w:themeColor="text1"/>
              </w:rPr>
            </w:pPr>
          </w:p>
          <w:p w14:paraId="474F2F40" w14:textId="52382FD7" w:rsidR="2D141142" w:rsidRDefault="2D141142" w:rsidP="4DF29275">
            <w:pPr>
              <w:rPr>
                <w:rFonts w:eastAsiaTheme="minorEastAsia"/>
                <w:color w:val="000000" w:themeColor="text1"/>
              </w:rPr>
            </w:pPr>
            <w:r w:rsidRPr="4DF29275">
              <w:rPr>
                <w:rFonts w:eastAsiaTheme="minorEastAsia"/>
                <w:color w:val="000000" w:themeColor="text1"/>
                <w:lang w:val="nn-NO"/>
              </w:rPr>
              <w:t>Minner også om at ansvaret for VGS- biblioteka er ulikt organisert i dei ulike fylkeskommunane.</w:t>
            </w:r>
          </w:p>
          <w:p w14:paraId="2E1673CE" w14:textId="61D0409B" w:rsidR="4DF29275" w:rsidRDefault="4DF29275" w:rsidP="4DF29275">
            <w:pPr>
              <w:spacing w:line="259" w:lineRule="auto"/>
              <w:rPr>
                <w:rFonts w:ascii="Calibri" w:eastAsia="Calibri" w:hAnsi="Calibri" w:cs="Calibri"/>
              </w:rPr>
            </w:pPr>
          </w:p>
        </w:tc>
      </w:tr>
      <w:tr w:rsidR="00B7379A" w14:paraId="3A4937E5" w14:textId="77777777" w:rsidTr="70B40E16">
        <w:trPr>
          <w:trHeight w:val="300"/>
        </w:trPr>
        <w:tc>
          <w:tcPr>
            <w:tcW w:w="290" w:type="dxa"/>
            <w:tcMar>
              <w:left w:w="105" w:type="dxa"/>
              <w:right w:w="105" w:type="dxa"/>
            </w:tcMar>
          </w:tcPr>
          <w:p w14:paraId="095D2E43" w14:textId="38DBF386" w:rsidR="00B7379A" w:rsidRDefault="652E148E" w:rsidP="00B7379A">
            <w:pPr>
              <w:rPr>
                <w:rFonts w:ascii="Calibri" w:eastAsia="Calibri" w:hAnsi="Calibri" w:cs="Calibri"/>
              </w:rPr>
            </w:pPr>
            <w:r w:rsidRPr="4EFA1FF5">
              <w:rPr>
                <w:rFonts w:ascii="Calibri" w:eastAsia="Calibri" w:hAnsi="Calibri" w:cs="Calibri"/>
              </w:rPr>
              <w:t>8</w:t>
            </w:r>
          </w:p>
        </w:tc>
        <w:tc>
          <w:tcPr>
            <w:tcW w:w="1380" w:type="dxa"/>
            <w:tcMar>
              <w:left w:w="105" w:type="dxa"/>
              <w:right w:w="105" w:type="dxa"/>
            </w:tcMar>
          </w:tcPr>
          <w:p w14:paraId="6DC63FF9" w14:textId="0E18C064" w:rsidR="00B7379A" w:rsidRPr="002F76D5" w:rsidRDefault="00B7379A" w:rsidP="00B7379A">
            <w:pPr>
              <w:spacing w:line="259" w:lineRule="auto"/>
              <w:rPr>
                <w:rFonts w:ascii="Calibri Light" w:eastAsia="Calibri Light" w:hAnsi="Calibri Light" w:cs="Calibri Light"/>
                <w:color w:val="000000" w:themeColor="text1"/>
              </w:rPr>
            </w:pPr>
            <w:r w:rsidRPr="74B44549">
              <w:rPr>
                <w:rFonts w:ascii="Calibri Light" w:eastAsia="Calibri Light" w:hAnsi="Calibri Light" w:cs="Calibri Light"/>
                <w:color w:val="000000" w:themeColor="text1"/>
              </w:rPr>
              <w:t>13.3</w:t>
            </w:r>
            <w:r w:rsidR="00BE2128" w:rsidRPr="74B44549">
              <w:rPr>
                <w:rFonts w:ascii="Calibri Light" w:eastAsia="Calibri Light" w:hAnsi="Calibri Light" w:cs="Calibri Light"/>
                <w:color w:val="000000" w:themeColor="text1"/>
              </w:rPr>
              <w:t>5</w:t>
            </w:r>
            <w:r w:rsidRPr="74B44549">
              <w:rPr>
                <w:rFonts w:ascii="Calibri Light" w:eastAsia="Calibri Light" w:hAnsi="Calibri Light" w:cs="Calibri Light"/>
                <w:color w:val="000000" w:themeColor="text1"/>
              </w:rPr>
              <w:t>-13.</w:t>
            </w:r>
            <w:r w:rsidR="002F76D5" w:rsidRPr="74B44549">
              <w:rPr>
                <w:rFonts w:ascii="Calibri Light" w:eastAsia="Calibri Light" w:hAnsi="Calibri Light" w:cs="Calibri Light"/>
                <w:color w:val="000000" w:themeColor="text1"/>
              </w:rPr>
              <w:t>50</w:t>
            </w:r>
            <w:r w:rsidRPr="74B44549">
              <w:rPr>
                <w:rFonts w:ascii="Calibri Light" w:eastAsia="Calibri Light" w:hAnsi="Calibri Light" w:cs="Calibri Light"/>
                <w:color w:val="000000" w:themeColor="text1"/>
              </w:rPr>
              <w:t xml:space="preserve"> </w:t>
            </w:r>
            <w:r w:rsidR="0B885982" w:rsidRPr="74B44549">
              <w:rPr>
                <w:rFonts w:ascii="Calibri Light" w:eastAsia="Calibri Light" w:hAnsi="Calibri Light" w:cs="Calibri Light"/>
                <w:color w:val="000000" w:themeColor="text1"/>
              </w:rPr>
              <w:t>(15 min)</w:t>
            </w:r>
          </w:p>
          <w:p w14:paraId="651D0D6A" w14:textId="4C921F1E" w:rsidR="00B7379A" w:rsidRDefault="00B7379A" w:rsidP="00B7379A">
            <w:pPr>
              <w:spacing w:line="259" w:lineRule="auto"/>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lastRenderedPageBreak/>
              <w:t>Fylkesbibliotek-statistikken – nytt framstøt mot Nasjonalbiblioteket?</w:t>
            </w:r>
          </w:p>
          <w:p w14:paraId="13C75B39" w14:textId="29449342" w:rsidR="00B7379A" w:rsidRDefault="00B7379A" w:rsidP="00B7379A">
            <w:pPr>
              <w:rPr>
                <w:rFonts w:ascii="Calibri" w:eastAsia="Calibri" w:hAnsi="Calibri" w:cs="Calibri"/>
              </w:rPr>
            </w:pPr>
          </w:p>
        </w:tc>
        <w:tc>
          <w:tcPr>
            <w:tcW w:w="1718" w:type="dxa"/>
            <w:tcMar>
              <w:left w:w="105" w:type="dxa"/>
              <w:right w:w="105" w:type="dxa"/>
            </w:tcMar>
          </w:tcPr>
          <w:p w14:paraId="5B3715B7" w14:textId="14462900" w:rsidR="00B7379A" w:rsidRDefault="00B7379A" w:rsidP="00B7379A">
            <w:pPr>
              <w:spacing w:line="259" w:lineRule="auto"/>
              <w:rPr>
                <w:rFonts w:ascii="Calibri Light" w:eastAsia="Calibri Light" w:hAnsi="Calibri Light" w:cs="Calibri Light"/>
                <w:color w:val="000000" w:themeColor="text1"/>
              </w:rPr>
            </w:pPr>
          </w:p>
        </w:tc>
        <w:tc>
          <w:tcPr>
            <w:tcW w:w="1155" w:type="dxa"/>
            <w:tcMar>
              <w:left w:w="105" w:type="dxa"/>
              <w:right w:w="105" w:type="dxa"/>
            </w:tcMar>
          </w:tcPr>
          <w:p w14:paraId="2F730B08" w14:textId="26FCFF7A" w:rsidR="00B7379A" w:rsidRDefault="00B7379A" w:rsidP="00B7379A">
            <w:pPr>
              <w:rPr>
                <w:rFonts w:ascii="Calibri" w:eastAsia="Calibri" w:hAnsi="Calibri" w:cs="Calibri"/>
              </w:rPr>
            </w:pPr>
            <w:r w:rsidRPr="24FB589E">
              <w:rPr>
                <w:rFonts w:ascii="Calibri" w:eastAsia="Calibri" w:hAnsi="Calibri" w:cs="Calibri"/>
              </w:rPr>
              <w:t>Heidi</w:t>
            </w:r>
          </w:p>
        </w:tc>
        <w:tc>
          <w:tcPr>
            <w:tcW w:w="1260" w:type="dxa"/>
            <w:tcMar>
              <w:left w:w="105" w:type="dxa"/>
              <w:right w:w="105" w:type="dxa"/>
            </w:tcMar>
          </w:tcPr>
          <w:p w14:paraId="0C332F6F" w14:textId="15EC3E2D" w:rsidR="00B7379A" w:rsidRDefault="00B7379A" w:rsidP="00B7379A">
            <w:pPr>
              <w:spacing w:line="259" w:lineRule="auto"/>
              <w:rPr>
                <w:rFonts w:ascii="Calibri" w:eastAsia="Calibri" w:hAnsi="Calibri" w:cs="Calibri"/>
              </w:rPr>
            </w:pPr>
          </w:p>
        </w:tc>
        <w:tc>
          <w:tcPr>
            <w:tcW w:w="8147" w:type="dxa"/>
            <w:tcMar>
              <w:left w:w="105" w:type="dxa"/>
              <w:right w:w="105" w:type="dxa"/>
            </w:tcMar>
          </w:tcPr>
          <w:p w14:paraId="49188272" w14:textId="422B8C62" w:rsidR="4A3F80EC" w:rsidRDefault="4A3F80EC" w:rsidP="4DF29275">
            <w:pPr>
              <w:rPr>
                <w:rFonts w:eastAsiaTheme="minorEastAsia"/>
                <w:color w:val="000000" w:themeColor="text1"/>
              </w:rPr>
            </w:pPr>
            <w:r w:rsidRPr="4DF29275">
              <w:rPr>
                <w:rFonts w:eastAsiaTheme="minorEastAsia"/>
                <w:color w:val="000000" w:themeColor="text1"/>
                <w:lang w:val="nn-NO"/>
              </w:rPr>
              <w:t xml:space="preserve">Ønske om at vi som kollegium tek eit aktivt eigarskap til eigen statistikk som synleggjer fylka sin innsats innan bibliotekutvikling. </w:t>
            </w:r>
          </w:p>
          <w:p w14:paraId="709BC74C" w14:textId="455C7C18" w:rsidR="4DF29275" w:rsidRDefault="4DF29275" w:rsidP="4DF29275">
            <w:pPr>
              <w:rPr>
                <w:rFonts w:eastAsiaTheme="minorEastAsia"/>
                <w:color w:val="000000" w:themeColor="text1"/>
              </w:rPr>
            </w:pPr>
          </w:p>
          <w:p w14:paraId="26C39054" w14:textId="5534DA7F" w:rsidR="4A3F80EC" w:rsidRDefault="4A3F80EC" w:rsidP="4DF29275">
            <w:pPr>
              <w:rPr>
                <w:rFonts w:eastAsiaTheme="minorEastAsia"/>
                <w:color w:val="000000" w:themeColor="text1"/>
              </w:rPr>
            </w:pPr>
            <w:r w:rsidRPr="4DF29275">
              <w:rPr>
                <w:rFonts w:eastAsiaTheme="minorEastAsia"/>
                <w:color w:val="000000" w:themeColor="text1"/>
                <w:lang w:val="nn-NO"/>
              </w:rPr>
              <w:lastRenderedPageBreak/>
              <w:t xml:space="preserve">AU sett opp workshop, om statistikk for fylkesbibliotek / bibliotekutvikling i fylka. </w:t>
            </w:r>
          </w:p>
          <w:p w14:paraId="7561556F" w14:textId="7427D56E" w:rsidR="4DF29275" w:rsidRDefault="4DF29275" w:rsidP="4DF29275">
            <w:pPr>
              <w:rPr>
                <w:rFonts w:eastAsiaTheme="minorEastAsia"/>
                <w:color w:val="000000" w:themeColor="text1"/>
              </w:rPr>
            </w:pPr>
          </w:p>
          <w:p w14:paraId="0509D2FC" w14:textId="338F57FF" w:rsidR="4A3F80EC" w:rsidRDefault="4A3F80EC" w:rsidP="4DF29275">
            <w:pPr>
              <w:rPr>
                <w:rFonts w:eastAsiaTheme="minorEastAsia"/>
                <w:color w:val="000000" w:themeColor="text1"/>
              </w:rPr>
            </w:pPr>
            <w:r w:rsidRPr="4DF29275">
              <w:rPr>
                <w:rFonts w:eastAsiaTheme="minorEastAsia"/>
                <w:color w:val="000000" w:themeColor="text1"/>
                <w:lang w:val="nn-NO"/>
              </w:rPr>
              <w:t xml:space="preserve">Vi bestemte oss for å ha ein prinsipiell diskusjon først, for å få vise fram kva vi arbeider med innan bibliotekutvikling. </w:t>
            </w:r>
          </w:p>
          <w:p w14:paraId="2ED30817" w14:textId="442F4C63" w:rsidR="4DF29275" w:rsidRDefault="4DF29275" w:rsidP="4DF29275">
            <w:pPr>
              <w:rPr>
                <w:rFonts w:eastAsiaTheme="minorEastAsia"/>
                <w:color w:val="000000" w:themeColor="text1"/>
              </w:rPr>
            </w:pPr>
          </w:p>
          <w:p w14:paraId="71BCF322" w14:textId="4F24BCD9" w:rsidR="4A3F80EC" w:rsidRDefault="4A3F80EC" w:rsidP="4DF29275">
            <w:pPr>
              <w:spacing w:line="259" w:lineRule="auto"/>
              <w:rPr>
                <w:rFonts w:eastAsiaTheme="minorEastAsia"/>
                <w:color w:val="000000" w:themeColor="text1"/>
                <w:lang w:val="nn-NO"/>
              </w:rPr>
            </w:pPr>
            <w:r w:rsidRPr="4DF29275">
              <w:rPr>
                <w:rFonts w:eastAsiaTheme="minorEastAsia"/>
                <w:color w:val="000000" w:themeColor="text1"/>
                <w:lang w:val="nn-NO"/>
              </w:rPr>
              <w:t>Forslag om å ha gjere eit framstøt mot NB, men dette må evnt. bli på eit  seinare tidspunkt, etter workshopen.</w:t>
            </w:r>
          </w:p>
        </w:tc>
      </w:tr>
      <w:tr w:rsidR="00B7379A" w14:paraId="211EE7F5" w14:textId="77777777" w:rsidTr="70B40E16">
        <w:trPr>
          <w:trHeight w:val="300"/>
        </w:trPr>
        <w:tc>
          <w:tcPr>
            <w:tcW w:w="290" w:type="dxa"/>
            <w:tcMar>
              <w:left w:w="105" w:type="dxa"/>
              <w:right w:w="105" w:type="dxa"/>
            </w:tcMar>
          </w:tcPr>
          <w:p w14:paraId="2D01FB4A" w14:textId="10781F13" w:rsidR="00B7379A" w:rsidRDefault="0ECCE233" w:rsidP="00B7379A">
            <w:pPr>
              <w:rPr>
                <w:rFonts w:ascii="Calibri" w:eastAsia="Calibri" w:hAnsi="Calibri" w:cs="Calibri"/>
              </w:rPr>
            </w:pPr>
            <w:r w:rsidRPr="4EFA1FF5">
              <w:rPr>
                <w:rFonts w:ascii="Calibri" w:eastAsia="Calibri" w:hAnsi="Calibri" w:cs="Calibri"/>
              </w:rPr>
              <w:lastRenderedPageBreak/>
              <w:t>9</w:t>
            </w:r>
          </w:p>
        </w:tc>
        <w:tc>
          <w:tcPr>
            <w:tcW w:w="1380" w:type="dxa"/>
            <w:tcMar>
              <w:left w:w="105" w:type="dxa"/>
              <w:right w:w="105" w:type="dxa"/>
            </w:tcMar>
          </w:tcPr>
          <w:p w14:paraId="77AC5D39" w14:textId="031BFA90" w:rsidR="00B7379A" w:rsidRDefault="00B7379A" w:rsidP="00B7379A">
            <w:pPr>
              <w:spacing w:line="259" w:lineRule="auto"/>
              <w:rPr>
                <w:rFonts w:ascii="Calibri Light" w:eastAsia="Calibri Light" w:hAnsi="Calibri Light" w:cs="Calibri Light"/>
                <w:color w:val="000000" w:themeColor="text1"/>
              </w:rPr>
            </w:pPr>
            <w:r w:rsidRPr="24FB589E">
              <w:rPr>
                <w:rFonts w:ascii="Calibri Light" w:eastAsia="Calibri Light" w:hAnsi="Calibri Light" w:cs="Calibri Light"/>
                <w:color w:val="000000" w:themeColor="text1"/>
              </w:rPr>
              <w:t>13.50-14.00</w:t>
            </w:r>
          </w:p>
          <w:p w14:paraId="2328C91E" w14:textId="0B12A3A6" w:rsidR="00B7379A" w:rsidRDefault="6CBCCF45" w:rsidP="00B7379A">
            <w:pPr>
              <w:spacing w:line="259" w:lineRule="auto"/>
              <w:rPr>
                <w:rFonts w:ascii="Calibri Light" w:eastAsia="Calibri Light" w:hAnsi="Calibri Light" w:cs="Calibri Light"/>
                <w:color w:val="000000" w:themeColor="text1"/>
              </w:rPr>
            </w:pPr>
            <w:r w:rsidRPr="74B44549">
              <w:rPr>
                <w:rFonts w:ascii="Calibri Light" w:eastAsia="Calibri Light" w:hAnsi="Calibri Light" w:cs="Calibri Light"/>
                <w:color w:val="000000" w:themeColor="text1"/>
              </w:rPr>
              <w:t>(10 min)</w:t>
            </w:r>
          </w:p>
          <w:p w14:paraId="516B30F3" w14:textId="09199B94" w:rsidR="00B7379A" w:rsidRDefault="00B7379A" w:rsidP="00B7379A">
            <w:pPr>
              <w:spacing w:line="259" w:lineRule="auto"/>
              <w:rPr>
                <w:rFonts w:ascii="Calibri Light" w:eastAsia="Calibri Light" w:hAnsi="Calibri Light" w:cs="Calibri Light"/>
                <w:color w:val="000000" w:themeColor="text1"/>
              </w:rPr>
            </w:pPr>
            <w:r w:rsidRPr="003B3606">
              <w:rPr>
                <w:rFonts w:ascii="Calibri" w:eastAsia="Calibri" w:hAnsi="Calibri" w:cs="Calibri"/>
              </w:rPr>
              <w:t>Arbeidet i den nasjonale fjernlånsgruppa</w:t>
            </w:r>
          </w:p>
        </w:tc>
        <w:tc>
          <w:tcPr>
            <w:tcW w:w="1718" w:type="dxa"/>
            <w:tcMar>
              <w:left w:w="105" w:type="dxa"/>
              <w:right w:w="105" w:type="dxa"/>
            </w:tcMar>
          </w:tcPr>
          <w:p w14:paraId="332CAAB6" w14:textId="4DCA3B71" w:rsidR="00B7379A" w:rsidRDefault="00B7379A" w:rsidP="00B7379A">
            <w:pPr>
              <w:spacing w:line="259" w:lineRule="auto"/>
              <w:rPr>
                <w:rFonts w:ascii="Calibri Light" w:eastAsia="Calibri Light" w:hAnsi="Calibri Light" w:cs="Calibri Light"/>
                <w:color w:val="000000" w:themeColor="text1"/>
              </w:rPr>
            </w:pPr>
            <w:r>
              <w:rPr>
                <w:rFonts w:ascii="Calibri Light" w:eastAsia="Calibri Light" w:hAnsi="Calibri Light" w:cs="Calibri Light"/>
                <w:color w:val="000000" w:themeColor="text1"/>
              </w:rPr>
              <w:t>Gjest: Cathrine Undhjem</w:t>
            </w:r>
          </w:p>
        </w:tc>
        <w:tc>
          <w:tcPr>
            <w:tcW w:w="1155" w:type="dxa"/>
            <w:tcMar>
              <w:left w:w="105" w:type="dxa"/>
              <w:right w:w="105" w:type="dxa"/>
            </w:tcMar>
          </w:tcPr>
          <w:p w14:paraId="330A998E" w14:textId="2835AD84" w:rsidR="00B7379A" w:rsidRDefault="6BC72F8D" w:rsidP="4DF29275">
            <w:pPr>
              <w:rPr>
                <w:rFonts w:eastAsiaTheme="minorEastAsia"/>
                <w:color w:val="000000" w:themeColor="text1"/>
              </w:rPr>
            </w:pPr>
            <w:r w:rsidRPr="4DF29275">
              <w:rPr>
                <w:rFonts w:eastAsiaTheme="minorEastAsia"/>
              </w:rPr>
              <w:t>Cathrine Undhjem (Buskerud, Akershus, Østfold) orienterer</w:t>
            </w:r>
          </w:p>
        </w:tc>
        <w:tc>
          <w:tcPr>
            <w:tcW w:w="1260" w:type="dxa"/>
            <w:tcMar>
              <w:left w:w="105" w:type="dxa"/>
              <w:right w:w="105" w:type="dxa"/>
            </w:tcMar>
          </w:tcPr>
          <w:p w14:paraId="68732C8C" w14:textId="7D90A274" w:rsidR="00B7379A" w:rsidRDefault="00B7379A" w:rsidP="4DF29275">
            <w:pPr>
              <w:spacing w:line="259" w:lineRule="auto"/>
              <w:rPr>
                <w:rFonts w:eastAsiaTheme="minorEastAsia"/>
              </w:rPr>
            </w:pPr>
          </w:p>
        </w:tc>
        <w:tc>
          <w:tcPr>
            <w:tcW w:w="8147" w:type="dxa"/>
            <w:tcMar>
              <w:left w:w="105" w:type="dxa"/>
              <w:right w:w="105" w:type="dxa"/>
            </w:tcMar>
          </w:tcPr>
          <w:p w14:paraId="5400DA8C" w14:textId="72B450A3" w:rsidR="4B19A226" w:rsidRDefault="4B19A226" w:rsidP="4DF29275">
            <w:pPr>
              <w:shd w:val="clear" w:color="auto" w:fill="FFFFFF" w:themeFill="background1"/>
              <w:rPr>
                <w:rFonts w:eastAsiaTheme="minorEastAsia"/>
                <w:color w:val="242424"/>
              </w:rPr>
            </w:pPr>
            <w:r w:rsidRPr="4DF29275">
              <w:rPr>
                <w:rFonts w:eastAsiaTheme="minorEastAsia"/>
                <w:color w:val="242424"/>
              </w:rPr>
              <w:t>Første møte i nettverket var 2. februar i år. Målet med nettverket for NB er å ha en løpende dialog med sektoren om fjernlånsrelaterte spørsmål.</w:t>
            </w:r>
          </w:p>
          <w:p w14:paraId="6634959D" w14:textId="02772D18" w:rsidR="4DF29275" w:rsidRDefault="4DF29275" w:rsidP="4DF29275">
            <w:pPr>
              <w:rPr>
                <w:rFonts w:eastAsiaTheme="minorEastAsia"/>
                <w:color w:val="000000" w:themeColor="text1"/>
              </w:rPr>
            </w:pPr>
          </w:p>
          <w:p w14:paraId="74CC6BCD" w14:textId="6735F799" w:rsidR="4B19A226" w:rsidRDefault="4B19A226" w:rsidP="4DF29275">
            <w:pPr>
              <w:shd w:val="clear" w:color="auto" w:fill="FFFFFF" w:themeFill="background1"/>
              <w:rPr>
                <w:rFonts w:eastAsiaTheme="minorEastAsia"/>
                <w:color w:val="242424"/>
              </w:rPr>
            </w:pPr>
            <w:r w:rsidRPr="4DF29275">
              <w:rPr>
                <w:rFonts w:eastAsiaTheme="minorEastAsia"/>
                <w:color w:val="242424"/>
                <w:lang w:val="nn-NO"/>
              </w:rPr>
              <w:t>Medlemmer i nettverket:</w:t>
            </w:r>
          </w:p>
          <w:p w14:paraId="758A3815" w14:textId="488AB0D0" w:rsidR="4B19A226" w:rsidRDefault="4B19A226" w:rsidP="4DF29275">
            <w:pPr>
              <w:shd w:val="clear" w:color="auto" w:fill="FFFFFF" w:themeFill="background1"/>
              <w:rPr>
                <w:rFonts w:eastAsiaTheme="minorEastAsia"/>
                <w:color w:val="242424"/>
              </w:rPr>
            </w:pPr>
            <w:r w:rsidRPr="4DF29275">
              <w:rPr>
                <w:rFonts w:eastAsiaTheme="minorEastAsia"/>
                <w:color w:val="242424"/>
                <w:lang w:val="nn-NO"/>
              </w:rPr>
              <w:t>Tone Mikkelsen, Troms fylkesbibliotek</w:t>
            </w:r>
          </w:p>
          <w:p w14:paraId="11DF70B8" w14:textId="597F98D6" w:rsidR="4B19A226" w:rsidRDefault="4B19A226" w:rsidP="4DF29275">
            <w:pPr>
              <w:shd w:val="clear" w:color="auto" w:fill="FFFFFF" w:themeFill="background1"/>
              <w:rPr>
                <w:rFonts w:eastAsiaTheme="minorEastAsia"/>
                <w:color w:val="242424"/>
              </w:rPr>
            </w:pPr>
            <w:r w:rsidRPr="4DF29275">
              <w:rPr>
                <w:rFonts w:eastAsiaTheme="minorEastAsia"/>
                <w:color w:val="242424"/>
                <w:lang w:val="nn-NO"/>
              </w:rPr>
              <w:t>Turid Bogetvedt Hitland, Høgskulen på Vestlandet</w:t>
            </w:r>
          </w:p>
          <w:p w14:paraId="08C7EE37" w14:textId="11583DB1" w:rsidR="4B19A226" w:rsidRDefault="4B19A226" w:rsidP="4DF29275">
            <w:pPr>
              <w:shd w:val="clear" w:color="auto" w:fill="FFFFFF" w:themeFill="background1"/>
              <w:rPr>
                <w:rFonts w:eastAsiaTheme="minorEastAsia"/>
                <w:color w:val="242424"/>
              </w:rPr>
            </w:pPr>
            <w:r w:rsidRPr="4DF29275">
              <w:rPr>
                <w:rFonts w:eastAsiaTheme="minorEastAsia"/>
                <w:color w:val="242424"/>
                <w:lang w:val="nn-NO"/>
              </w:rPr>
              <w:t>Christel Misund Domaas. Universitetet i Tromsø</w:t>
            </w:r>
          </w:p>
          <w:p w14:paraId="7123FC12" w14:textId="736B8700" w:rsidR="4B19A226" w:rsidRDefault="4B19A226" w:rsidP="4DF29275">
            <w:pPr>
              <w:shd w:val="clear" w:color="auto" w:fill="FFFFFF" w:themeFill="background1"/>
              <w:rPr>
                <w:rFonts w:eastAsiaTheme="minorEastAsia"/>
                <w:color w:val="242424"/>
              </w:rPr>
            </w:pPr>
            <w:r w:rsidRPr="4DF29275">
              <w:rPr>
                <w:rFonts w:eastAsiaTheme="minorEastAsia"/>
                <w:color w:val="242424"/>
                <w:lang w:val="nn-NO"/>
              </w:rPr>
              <w:t>Ellen Aabakken/Marie Johansen, Deichman (Marie og Ellen fra Deichman deler på representasjon på møtene.)</w:t>
            </w:r>
            <w:r>
              <w:br/>
            </w:r>
            <w:r w:rsidRPr="4DF29275">
              <w:rPr>
                <w:rFonts w:eastAsiaTheme="minorEastAsia"/>
                <w:color w:val="242424"/>
                <w:lang w:val="nn-NO"/>
              </w:rPr>
              <w:t>Cathrine Undhjem, Fylkesbiblioteket Akershus, Buskerud og Østfold</w:t>
            </w:r>
          </w:p>
          <w:p w14:paraId="190267B7" w14:textId="1E70377C" w:rsidR="4B19A226" w:rsidRDefault="4B19A226" w:rsidP="4DF29275">
            <w:pPr>
              <w:shd w:val="clear" w:color="auto" w:fill="FFFFFF" w:themeFill="background1"/>
              <w:rPr>
                <w:rFonts w:eastAsiaTheme="minorEastAsia"/>
                <w:color w:val="242424"/>
              </w:rPr>
            </w:pPr>
            <w:r w:rsidRPr="4DF29275">
              <w:rPr>
                <w:rFonts w:eastAsiaTheme="minorEastAsia"/>
                <w:color w:val="242424"/>
                <w:lang w:val="nn-NO"/>
              </w:rPr>
              <w:t>Helen Sakrihei, Depotbiblioteket, Nasjonalbibliotek</w:t>
            </w:r>
          </w:p>
          <w:p w14:paraId="7E9D276B" w14:textId="4C5AD25F" w:rsidR="4B19A226" w:rsidRDefault="4B19A226" w:rsidP="4DF29275">
            <w:pPr>
              <w:rPr>
                <w:rFonts w:eastAsiaTheme="minorEastAsia"/>
                <w:color w:val="242424"/>
              </w:rPr>
            </w:pPr>
            <w:r w:rsidRPr="4DF29275">
              <w:rPr>
                <w:rFonts w:eastAsiaTheme="minorEastAsia"/>
                <w:color w:val="242424"/>
                <w:lang w:val="nn-NO"/>
              </w:rPr>
              <w:t>Joep Aarts, Avdeling for bibliotekutvikling, Nasjonalbiblioteket</w:t>
            </w:r>
          </w:p>
          <w:p w14:paraId="2AF71199" w14:textId="74215087" w:rsidR="4DF29275" w:rsidRDefault="4DF29275" w:rsidP="4DF29275">
            <w:pPr>
              <w:rPr>
                <w:rFonts w:eastAsiaTheme="minorEastAsia"/>
                <w:color w:val="000000" w:themeColor="text1"/>
              </w:rPr>
            </w:pPr>
          </w:p>
          <w:p w14:paraId="61C2ECD7" w14:textId="53AFD59C" w:rsidR="4B19A226" w:rsidRDefault="4B19A226" w:rsidP="4DF29275">
            <w:pPr>
              <w:shd w:val="clear" w:color="auto" w:fill="FFFFFF" w:themeFill="background1"/>
              <w:rPr>
                <w:rFonts w:eastAsiaTheme="minorEastAsia"/>
                <w:color w:val="242424"/>
              </w:rPr>
            </w:pPr>
            <w:r w:rsidRPr="4DF29275">
              <w:rPr>
                <w:rFonts w:eastAsiaTheme="minorEastAsia"/>
                <w:color w:val="242424"/>
                <w:lang w:val="nn-NO"/>
              </w:rPr>
              <w:t> </w:t>
            </w:r>
          </w:p>
          <w:p w14:paraId="357B3138" w14:textId="28276978" w:rsidR="4B19A226" w:rsidRDefault="4B19A226" w:rsidP="4DF29275">
            <w:pPr>
              <w:shd w:val="clear" w:color="auto" w:fill="FFFFFF" w:themeFill="background1"/>
              <w:rPr>
                <w:rFonts w:eastAsiaTheme="minorEastAsia"/>
                <w:color w:val="242424"/>
              </w:rPr>
            </w:pPr>
            <w:r w:rsidRPr="4DF29275">
              <w:rPr>
                <w:rFonts w:eastAsiaTheme="minorEastAsia"/>
                <w:color w:val="242424"/>
              </w:rPr>
              <w:t>Agenda var:</w:t>
            </w:r>
          </w:p>
          <w:p w14:paraId="57E041E5" w14:textId="44436FDD" w:rsidR="4B19A226" w:rsidRDefault="4B19A226" w:rsidP="4DF29275">
            <w:pPr>
              <w:pStyle w:val="Listeavsnitt"/>
              <w:numPr>
                <w:ilvl w:val="0"/>
                <w:numId w:val="5"/>
              </w:numPr>
              <w:shd w:val="clear" w:color="auto" w:fill="FFFFFF" w:themeFill="background1"/>
              <w:spacing w:after="200" w:line="253" w:lineRule="atLeast"/>
              <w:rPr>
                <w:rFonts w:eastAsiaTheme="minorEastAsia"/>
                <w:color w:val="242424"/>
              </w:rPr>
            </w:pPr>
            <w:r w:rsidRPr="4DF29275">
              <w:rPr>
                <w:rFonts w:eastAsiaTheme="minorEastAsia"/>
                <w:color w:val="242424"/>
              </w:rPr>
              <w:t>Introduksjonsrunde</w:t>
            </w:r>
          </w:p>
          <w:p w14:paraId="66C9CE15" w14:textId="48CB4409" w:rsidR="4B19A226" w:rsidRDefault="4B19A226" w:rsidP="4DF29275">
            <w:pPr>
              <w:pStyle w:val="Listeavsnitt"/>
              <w:numPr>
                <w:ilvl w:val="0"/>
                <w:numId w:val="5"/>
              </w:numPr>
              <w:shd w:val="clear" w:color="auto" w:fill="FFFFFF" w:themeFill="background1"/>
              <w:spacing w:line="253" w:lineRule="atLeast"/>
              <w:rPr>
                <w:rFonts w:eastAsiaTheme="minorEastAsia"/>
                <w:color w:val="242424"/>
              </w:rPr>
            </w:pPr>
            <w:r w:rsidRPr="4DF29275">
              <w:rPr>
                <w:rFonts w:eastAsiaTheme="minorEastAsia"/>
                <w:color w:val="242424"/>
              </w:rPr>
              <w:t>Fjernlånsnettverket: møtehyppighet og organisering (Teams?).</w:t>
            </w:r>
            <w:r>
              <w:br/>
            </w:r>
            <w:r w:rsidRPr="4DF29275">
              <w:rPr>
                <w:rFonts w:eastAsiaTheme="minorEastAsia"/>
                <w:color w:val="242424"/>
              </w:rPr>
              <w:t>Teams-kanal opprettet hos NB. 2 møter per år planlegges. Neste møte 14.5. (første møte kun tenkt som oppstart)</w:t>
            </w:r>
            <w:r>
              <w:br/>
            </w:r>
          </w:p>
          <w:p w14:paraId="3A059F3C" w14:textId="075B3D5C" w:rsidR="4B19A226" w:rsidRDefault="4B19A226" w:rsidP="4DF29275">
            <w:pPr>
              <w:pStyle w:val="Listeavsnitt"/>
              <w:numPr>
                <w:ilvl w:val="0"/>
                <w:numId w:val="5"/>
              </w:numPr>
              <w:shd w:val="clear" w:color="auto" w:fill="FFFFFF" w:themeFill="background1"/>
              <w:spacing w:line="253" w:lineRule="atLeast"/>
              <w:rPr>
                <w:rFonts w:eastAsiaTheme="minorEastAsia"/>
                <w:color w:val="242424"/>
              </w:rPr>
            </w:pPr>
            <w:r w:rsidRPr="4DF29275">
              <w:rPr>
                <w:rFonts w:eastAsiaTheme="minorEastAsia"/>
                <w:color w:val="242424"/>
              </w:rPr>
              <w:t>Bibliotek-Systemer: hvordan fungerer algoritmene i Biblioteksøk? Monica Skybakmoen informerer.</w:t>
            </w:r>
            <w:r>
              <w:br/>
            </w:r>
            <w:r>
              <w:br/>
            </w:r>
            <w:r w:rsidRPr="4DF29275">
              <w:rPr>
                <w:rFonts w:eastAsiaTheme="minorEastAsia"/>
                <w:color w:val="242424"/>
              </w:rPr>
              <w:t>Nasjonalbiblioteket har nå bestilt en større dedupliseringsjobb hos Bibliotek-</w:t>
            </w:r>
            <w:r w:rsidRPr="4DF29275">
              <w:rPr>
                <w:rFonts w:eastAsiaTheme="minorEastAsia"/>
                <w:color w:val="242424"/>
              </w:rPr>
              <w:lastRenderedPageBreak/>
              <w:t>Systemer. Det skal settes i gang høsten 2024 og etter planen være ferdig tidlig 2025. Det vil forhåpentligvis føre til færre duplikat-poster i Biblioteksøk.</w:t>
            </w:r>
            <w:r>
              <w:br/>
            </w:r>
            <w:r>
              <w:br/>
            </w:r>
          </w:p>
          <w:p w14:paraId="0CA4F42A" w14:textId="190DBCA6" w:rsidR="4B19A226" w:rsidRDefault="4B19A226" w:rsidP="4DF29275">
            <w:pPr>
              <w:shd w:val="clear" w:color="auto" w:fill="FFFFFF" w:themeFill="background1"/>
              <w:ind w:left="720"/>
              <w:rPr>
                <w:rFonts w:eastAsiaTheme="minorEastAsia"/>
                <w:color w:val="242424"/>
              </w:rPr>
            </w:pPr>
            <w:r w:rsidRPr="4DF29275">
              <w:rPr>
                <w:rFonts w:eastAsiaTheme="minorEastAsia"/>
                <w:color w:val="242424"/>
              </w:rPr>
              <w:t>Nasjonalbiblioteket har videre bestilt plass på Digitalt påfyll 23. mai til en økt om Biblioteksøk. Sammen med Bibliotek-Systemer tenker vi å gi en kort introduksjon til Biblioteksøk og gi oppdatering på algoritmeendringen os</w:t>
            </w:r>
          </w:p>
          <w:p w14:paraId="671F7E91" w14:textId="1CC08620" w:rsidR="4B19A226" w:rsidRDefault="4B19A226" w:rsidP="4DF29275">
            <w:pPr>
              <w:shd w:val="clear" w:color="auto" w:fill="FFFFFF" w:themeFill="background1"/>
              <w:spacing w:line="253" w:lineRule="atLeast"/>
              <w:ind w:left="720"/>
              <w:rPr>
                <w:rFonts w:eastAsiaTheme="minorEastAsia"/>
                <w:color w:val="242424"/>
              </w:rPr>
            </w:pPr>
            <w:r w:rsidRPr="4DF29275">
              <w:rPr>
                <w:rFonts w:eastAsiaTheme="minorEastAsia"/>
                <w:color w:val="242424"/>
              </w:rPr>
              <w:t> </w:t>
            </w:r>
          </w:p>
          <w:p w14:paraId="0460644C" w14:textId="75323D9E" w:rsidR="4B19A226" w:rsidRDefault="4B19A226" w:rsidP="4DF29275">
            <w:pPr>
              <w:pStyle w:val="Listeavsnitt"/>
              <w:numPr>
                <w:ilvl w:val="0"/>
                <w:numId w:val="2"/>
              </w:numPr>
              <w:shd w:val="clear" w:color="auto" w:fill="FFFFFF" w:themeFill="background1"/>
              <w:spacing w:line="253" w:lineRule="atLeast"/>
              <w:rPr>
                <w:rFonts w:eastAsiaTheme="minorEastAsia"/>
                <w:color w:val="242424"/>
              </w:rPr>
            </w:pPr>
            <w:r w:rsidRPr="4DF29275">
              <w:rPr>
                <w:rFonts w:eastAsiaTheme="minorEastAsia"/>
                <w:color w:val="242424"/>
              </w:rPr>
              <w:t>Nye retningslinjer, algoritmeendingen 1. oktober 2023 og fjernlånsstatistikk.</w:t>
            </w:r>
            <w:r>
              <w:br/>
            </w:r>
            <w:r w:rsidRPr="4DF29275">
              <w:rPr>
                <w:rFonts w:eastAsiaTheme="minorEastAsia"/>
                <w:color w:val="242424"/>
              </w:rPr>
              <w:t>Endringene ser ut til å virke- bestillinger sendes (legges på reslister) til hjemmebibliotek når den er utlånt osv.</w:t>
            </w:r>
            <w:r>
              <w:br/>
            </w:r>
          </w:p>
          <w:p w14:paraId="34730A5A" w14:textId="5B03B013" w:rsidR="4B19A226" w:rsidRDefault="4B19A226" w:rsidP="4DF29275">
            <w:pPr>
              <w:pStyle w:val="Listeavsnitt"/>
              <w:numPr>
                <w:ilvl w:val="0"/>
                <w:numId w:val="2"/>
              </w:numPr>
              <w:shd w:val="clear" w:color="auto" w:fill="FFFFFF" w:themeFill="background1"/>
              <w:spacing w:line="253" w:lineRule="atLeast"/>
              <w:rPr>
                <w:rFonts w:eastAsiaTheme="minorEastAsia"/>
                <w:color w:val="242424"/>
              </w:rPr>
            </w:pPr>
            <w:r w:rsidRPr="4DF29275">
              <w:rPr>
                <w:rFonts w:eastAsiaTheme="minorEastAsia"/>
                <w:color w:val="242424"/>
              </w:rPr>
              <w:t>Forbedringsønsker Biblioteksøk – tok opp noe i møtet, men kan komme med innspill til neste møte også</w:t>
            </w:r>
          </w:p>
          <w:p w14:paraId="3F09D17F" w14:textId="0C9474EA" w:rsidR="4DF29275" w:rsidRDefault="4DF29275" w:rsidP="4DF29275">
            <w:pPr>
              <w:rPr>
                <w:rFonts w:eastAsiaTheme="minorEastAsia"/>
                <w:color w:val="000000" w:themeColor="text1"/>
                <w:sz w:val="24"/>
                <w:szCs w:val="24"/>
              </w:rPr>
            </w:pPr>
          </w:p>
          <w:p w14:paraId="2E5E3921" w14:textId="16B7BDA2" w:rsidR="4B19A226" w:rsidRDefault="4B19A226" w:rsidP="4DF29275">
            <w:pPr>
              <w:rPr>
                <w:rFonts w:eastAsiaTheme="minorEastAsia"/>
                <w:color w:val="000000" w:themeColor="text1"/>
              </w:rPr>
            </w:pPr>
            <w:r w:rsidRPr="4DF29275">
              <w:rPr>
                <w:rFonts w:eastAsiaTheme="minorEastAsia"/>
                <w:color w:val="000000" w:themeColor="text1"/>
                <w:lang w:val="nn-NO"/>
              </w:rPr>
              <w:t>Det blei stilt spørsmål om ein kunne sjå at det fjernlån hadde gått ned, men dette var det ingen klare svar på enno.</w:t>
            </w:r>
          </w:p>
          <w:p w14:paraId="1A7F9FC4" w14:textId="5B35E8BC" w:rsidR="4DF29275" w:rsidRDefault="4DF29275" w:rsidP="4DF29275">
            <w:pPr>
              <w:spacing w:line="259" w:lineRule="auto"/>
              <w:rPr>
                <w:rFonts w:eastAsiaTheme="minorEastAsia"/>
              </w:rPr>
            </w:pPr>
          </w:p>
        </w:tc>
      </w:tr>
    </w:tbl>
    <w:p w14:paraId="104E3129" w14:textId="140F545B" w:rsidR="00A36F8D" w:rsidRDefault="00014500" w:rsidP="279C77FA">
      <w:pPr>
        <w:rPr>
          <w:rFonts w:ascii="Calibri" w:eastAsia="Calibri" w:hAnsi="Calibri" w:cs="Calibri"/>
        </w:rPr>
      </w:pPr>
      <w:hyperlink r:id="rId11">
        <w:r w:rsidR="2521E434" w:rsidRPr="279C77FA">
          <w:rPr>
            <w:rStyle w:val="Hyperkobling"/>
            <w:rFonts w:ascii="Calibri" w:eastAsia="Calibri" w:hAnsi="Calibri" w:cs="Calibri"/>
          </w:rPr>
          <w:t>Videreføring av kampanjen «Ditt bibliotek – en bærekraftig ressurs i lokalsamfunnet» | Fylkesbiblioteket i Akershus, Buskerud og Østfold (fylkesbiblioteketabo.no)</w:t>
        </w:r>
      </w:hyperlink>
    </w:p>
    <w:p w14:paraId="23CFB3FD" w14:textId="13174DC0" w:rsidR="279C77FA" w:rsidRDefault="279C77FA" w:rsidP="279C77FA">
      <w:pPr>
        <w:rPr>
          <w:rFonts w:ascii="Calibri" w:eastAsia="Calibri" w:hAnsi="Calibri" w:cs="Calibri"/>
        </w:rPr>
      </w:pPr>
    </w:p>
    <w:p w14:paraId="0F1A9967" w14:textId="64E4A69E" w:rsidR="279C77FA" w:rsidRDefault="279C77FA" w:rsidP="279C77FA">
      <w:pPr>
        <w:rPr>
          <w:rFonts w:ascii="Calibri" w:eastAsia="Calibri" w:hAnsi="Calibri" w:cs="Calibri"/>
        </w:rPr>
      </w:pPr>
    </w:p>
    <w:sectPr w:rsidR="279C77F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964C"/>
    <w:multiLevelType w:val="hybridMultilevel"/>
    <w:tmpl w:val="2E14FD84"/>
    <w:lvl w:ilvl="0" w:tplc="79BCBD20">
      <w:start w:val="1"/>
      <w:numFmt w:val="bullet"/>
      <w:lvlText w:val=""/>
      <w:lvlJc w:val="left"/>
      <w:pPr>
        <w:ind w:left="720" w:hanging="360"/>
      </w:pPr>
      <w:rPr>
        <w:rFonts w:ascii="Symbol" w:hAnsi="Symbol" w:hint="default"/>
      </w:rPr>
    </w:lvl>
    <w:lvl w:ilvl="1" w:tplc="EED64F44">
      <w:start w:val="1"/>
      <w:numFmt w:val="bullet"/>
      <w:lvlText w:val="o"/>
      <w:lvlJc w:val="left"/>
      <w:pPr>
        <w:ind w:left="1440" w:hanging="360"/>
      </w:pPr>
      <w:rPr>
        <w:rFonts w:ascii="Courier New" w:hAnsi="Courier New" w:hint="default"/>
      </w:rPr>
    </w:lvl>
    <w:lvl w:ilvl="2" w:tplc="52863444">
      <w:start w:val="1"/>
      <w:numFmt w:val="bullet"/>
      <w:lvlText w:val=""/>
      <w:lvlJc w:val="left"/>
      <w:pPr>
        <w:ind w:left="2160" w:hanging="360"/>
      </w:pPr>
      <w:rPr>
        <w:rFonts w:ascii="Wingdings" w:hAnsi="Wingdings" w:hint="default"/>
      </w:rPr>
    </w:lvl>
    <w:lvl w:ilvl="3" w:tplc="6BAE740A">
      <w:start w:val="1"/>
      <w:numFmt w:val="bullet"/>
      <w:lvlText w:val=""/>
      <w:lvlJc w:val="left"/>
      <w:pPr>
        <w:ind w:left="2880" w:hanging="360"/>
      </w:pPr>
      <w:rPr>
        <w:rFonts w:ascii="Symbol" w:hAnsi="Symbol" w:hint="default"/>
      </w:rPr>
    </w:lvl>
    <w:lvl w:ilvl="4" w:tplc="2064FE98">
      <w:start w:val="1"/>
      <w:numFmt w:val="bullet"/>
      <w:lvlText w:val="o"/>
      <w:lvlJc w:val="left"/>
      <w:pPr>
        <w:ind w:left="3600" w:hanging="360"/>
      </w:pPr>
      <w:rPr>
        <w:rFonts w:ascii="Courier New" w:hAnsi="Courier New" w:hint="default"/>
      </w:rPr>
    </w:lvl>
    <w:lvl w:ilvl="5" w:tplc="B3E86D0E">
      <w:start w:val="1"/>
      <w:numFmt w:val="bullet"/>
      <w:lvlText w:val=""/>
      <w:lvlJc w:val="left"/>
      <w:pPr>
        <w:ind w:left="4320" w:hanging="360"/>
      </w:pPr>
      <w:rPr>
        <w:rFonts w:ascii="Wingdings" w:hAnsi="Wingdings" w:hint="default"/>
      </w:rPr>
    </w:lvl>
    <w:lvl w:ilvl="6" w:tplc="517A17AC">
      <w:start w:val="1"/>
      <w:numFmt w:val="bullet"/>
      <w:lvlText w:val=""/>
      <w:lvlJc w:val="left"/>
      <w:pPr>
        <w:ind w:left="5040" w:hanging="360"/>
      </w:pPr>
      <w:rPr>
        <w:rFonts w:ascii="Symbol" w:hAnsi="Symbol" w:hint="default"/>
      </w:rPr>
    </w:lvl>
    <w:lvl w:ilvl="7" w:tplc="A490D8AC">
      <w:start w:val="1"/>
      <w:numFmt w:val="bullet"/>
      <w:lvlText w:val="o"/>
      <w:lvlJc w:val="left"/>
      <w:pPr>
        <w:ind w:left="5760" w:hanging="360"/>
      </w:pPr>
      <w:rPr>
        <w:rFonts w:ascii="Courier New" w:hAnsi="Courier New" w:hint="default"/>
      </w:rPr>
    </w:lvl>
    <w:lvl w:ilvl="8" w:tplc="C1BCE154">
      <w:start w:val="1"/>
      <w:numFmt w:val="bullet"/>
      <w:lvlText w:val=""/>
      <w:lvlJc w:val="left"/>
      <w:pPr>
        <w:ind w:left="6480" w:hanging="360"/>
      </w:pPr>
      <w:rPr>
        <w:rFonts w:ascii="Wingdings" w:hAnsi="Wingdings" w:hint="default"/>
      </w:rPr>
    </w:lvl>
  </w:abstractNum>
  <w:abstractNum w:abstractNumId="1" w15:restartNumberingAfterBreak="0">
    <w:nsid w:val="2F545DB2"/>
    <w:multiLevelType w:val="multilevel"/>
    <w:tmpl w:val="51465C28"/>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EEE6662"/>
    <w:multiLevelType w:val="hybridMultilevel"/>
    <w:tmpl w:val="CC1CE47A"/>
    <w:lvl w:ilvl="0" w:tplc="CF1E36BE">
      <w:start w:val="1"/>
      <w:numFmt w:val="bullet"/>
      <w:lvlText w:val=""/>
      <w:lvlJc w:val="left"/>
      <w:pPr>
        <w:ind w:left="720" w:hanging="360"/>
      </w:pPr>
      <w:rPr>
        <w:rFonts w:ascii="Symbol" w:hAnsi="Symbol" w:hint="default"/>
      </w:rPr>
    </w:lvl>
    <w:lvl w:ilvl="1" w:tplc="71FC64C4">
      <w:start w:val="1"/>
      <w:numFmt w:val="bullet"/>
      <w:lvlText w:val="o"/>
      <w:lvlJc w:val="left"/>
      <w:pPr>
        <w:ind w:left="1440" w:hanging="360"/>
      </w:pPr>
      <w:rPr>
        <w:rFonts w:ascii="Courier New" w:hAnsi="Courier New" w:hint="default"/>
      </w:rPr>
    </w:lvl>
    <w:lvl w:ilvl="2" w:tplc="193A4686">
      <w:start w:val="1"/>
      <w:numFmt w:val="bullet"/>
      <w:lvlText w:val=""/>
      <w:lvlJc w:val="left"/>
      <w:pPr>
        <w:ind w:left="2160" w:hanging="360"/>
      </w:pPr>
      <w:rPr>
        <w:rFonts w:ascii="Wingdings" w:hAnsi="Wingdings" w:hint="default"/>
      </w:rPr>
    </w:lvl>
    <w:lvl w:ilvl="3" w:tplc="F6EAFEAE">
      <w:start w:val="1"/>
      <w:numFmt w:val="bullet"/>
      <w:lvlText w:val=""/>
      <w:lvlJc w:val="left"/>
      <w:pPr>
        <w:ind w:left="2880" w:hanging="360"/>
      </w:pPr>
      <w:rPr>
        <w:rFonts w:ascii="Symbol" w:hAnsi="Symbol" w:hint="default"/>
      </w:rPr>
    </w:lvl>
    <w:lvl w:ilvl="4" w:tplc="0C86BABC">
      <w:start w:val="1"/>
      <w:numFmt w:val="bullet"/>
      <w:lvlText w:val="o"/>
      <w:lvlJc w:val="left"/>
      <w:pPr>
        <w:ind w:left="3600" w:hanging="360"/>
      </w:pPr>
      <w:rPr>
        <w:rFonts w:ascii="Courier New" w:hAnsi="Courier New" w:hint="default"/>
      </w:rPr>
    </w:lvl>
    <w:lvl w:ilvl="5" w:tplc="4BA6788C">
      <w:start w:val="1"/>
      <w:numFmt w:val="bullet"/>
      <w:lvlText w:val=""/>
      <w:lvlJc w:val="left"/>
      <w:pPr>
        <w:ind w:left="4320" w:hanging="360"/>
      </w:pPr>
      <w:rPr>
        <w:rFonts w:ascii="Wingdings" w:hAnsi="Wingdings" w:hint="default"/>
      </w:rPr>
    </w:lvl>
    <w:lvl w:ilvl="6" w:tplc="F1BC8296">
      <w:start w:val="1"/>
      <w:numFmt w:val="bullet"/>
      <w:lvlText w:val=""/>
      <w:lvlJc w:val="left"/>
      <w:pPr>
        <w:ind w:left="5040" w:hanging="360"/>
      </w:pPr>
      <w:rPr>
        <w:rFonts w:ascii="Symbol" w:hAnsi="Symbol" w:hint="default"/>
      </w:rPr>
    </w:lvl>
    <w:lvl w:ilvl="7" w:tplc="20DA8C18">
      <w:start w:val="1"/>
      <w:numFmt w:val="bullet"/>
      <w:lvlText w:val="o"/>
      <w:lvlJc w:val="left"/>
      <w:pPr>
        <w:ind w:left="5760" w:hanging="360"/>
      </w:pPr>
      <w:rPr>
        <w:rFonts w:ascii="Courier New" w:hAnsi="Courier New" w:hint="default"/>
      </w:rPr>
    </w:lvl>
    <w:lvl w:ilvl="8" w:tplc="110A11C0">
      <w:start w:val="1"/>
      <w:numFmt w:val="bullet"/>
      <w:lvlText w:val=""/>
      <w:lvlJc w:val="left"/>
      <w:pPr>
        <w:ind w:left="6480" w:hanging="360"/>
      </w:pPr>
      <w:rPr>
        <w:rFonts w:ascii="Wingdings" w:hAnsi="Wingdings" w:hint="default"/>
      </w:rPr>
    </w:lvl>
  </w:abstractNum>
  <w:abstractNum w:abstractNumId="3" w15:restartNumberingAfterBreak="0">
    <w:nsid w:val="53D17FD5"/>
    <w:multiLevelType w:val="multilevel"/>
    <w:tmpl w:val="78D4BB42"/>
    <w:lvl w:ilvl="0">
      <w:start w:val="2"/>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586E016"/>
    <w:multiLevelType w:val="hybridMultilevel"/>
    <w:tmpl w:val="412CBF4E"/>
    <w:lvl w:ilvl="0" w:tplc="BA18BC06">
      <w:start w:val="1"/>
      <w:numFmt w:val="bullet"/>
      <w:lvlText w:val=""/>
      <w:lvlJc w:val="left"/>
      <w:pPr>
        <w:ind w:left="720" w:hanging="360"/>
      </w:pPr>
      <w:rPr>
        <w:rFonts w:ascii="Symbol" w:hAnsi="Symbol" w:hint="default"/>
      </w:rPr>
    </w:lvl>
    <w:lvl w:ilvl="1" w:tplc="C500312E">
      <w:start w:val="1"/>
      <w:numFmt w:val="bullet"/>
      <w:lvlText w:val="o"/>
      <w:lvlJc w:val="left"/>
      <w:pPr>
        <w:ind w:left="1440" w:hanging="360"/>
      </w:pPr>
      <w:rPr>
        <w:rFonts w:ascii="Courier New" w:hAnsi="Courier New" w:hint="default"/>
      </w:rPr>
    </w:lvl>
    <w:lvl w:ilvl="2" w:tplc="03C0297A">
      <w:start w:val="1"/>
      <w:numFmt w:val="bullet"/>
      <w:lvlText w:val=""/>
      <w:lvlJc w:val="left"/>
      <w:pPr>
        <w:ind w:left="2160" w:hanging="360"/>
      </w:pPr>
      <w:rPr>
        <w:rFonts w:ascii="Wingdings" w:hAnsi="Wingdings" w:hint="default"/>
      </w:rPr>
    </w:lvl>
    <w:lvl w:ilvl="3" w:tplc="ABE28988">
      <w:start w:val="1"/>
      <w:numFmt w:val="bullet"/>
      <w:lvlText w:val=""/>
      <w:lvlJc w:val="left"/>
      <w:pPr>
        <w:ind w:left="2880" w:hanging="360"/>
      </w:pPr>
      <w:rPr>
        <w:rFonts w:ascii="Symbol" w:hAnsi="Symbol" w:hint="default"/>
      </w:rPr>
    </w:lvl>
    <w:lvl w:ilvl="4" w:tplc="A1DE3574">
      <w:start w:val="1"/>
      <w:numFmt w:val="bullet"/>
      <w:lvlText w:val="o"/>
      <w:lvlJc w:val="left"/>
      <w:pPr>
        <w:ind w:left="3600" w:hanging="360"/>
      </w:pPr>
      <w:rPr>
        <w:rFonts w:ascii="Courier New" w:hAnsi="Courier New" w:hint="default"/>
      </w:rPr>
    </w:lvl>
    <w:lvl w:ilvl="5" w:tplc="FCC83984">
      <w:start w:val="1"/>
      <w:numFmt w:val="bullet"/>
      <w:lvlText w:val=""/>
      <w:lvlJc w:val="left"/>
      <w:pPr>
        <w:ind w:left="4320" w:hanging="360"/>
      </w:pPr>
      <w:rPr>
        <w:rFonts w:ascii="Wingdings" w:hAnsi="Wingdings" w:hint="default"/>
      </w:rPr>
    </w:lvl>
    <w:lvl w:ilvl="6" w:tplc="DFD23DF0">
      <w:start w:val="1"/>
      <w:numFmt w:val="bullet"/>
      <w:lvlText w:val=""/>
      <w:lvlJc w:val="left"/>
      <w:pPr>
        <w:ind w:left="5040" w:hanging="360"/>
      </w:pPr>
      <w:rPr>
        <w:rFonts w:ascii="Symbol" w:hAnsi="Symbol" w:hint="default"/>
      </w:rPr>
    </w:lvl>
    <w:lvl w:ilvl="7" w:tplc="7C7E5B5C">
      <w:start w:val="1"/>
      <w:numFmt w:val="bullet"/>
      <w:lvlText w:val="o"/>
      <w:lvlJc w:val="left"/>
      <w:pPr>
        <w:ind w:left="5760" w:hanging="360"/>
      </w:pPr>
      <w:rPr>
        <w:rFonts w:ascii="Courier New" w:hAnsi="Courier New" w:hint="default"/>
      </w:rPr>
    </w:lvl>
    <w:lvl w:ilvl="8" w:tplc="47E0B360">
      <w:start w:val="1"/>
      <w:numFmt w:val="bullet"/>
      <w:lvlText w:val=""/>
      <w:lvlJc w:val="left"/>
      <w:pPr>
        <w:ind w:left="6480" w:hanging="360"/>
      </w:pPr>
      <w:rPr>
        <w:rFonts w:ascii="Wingdings" w:hAnsi="Wingdings" w:hint="default"/>
      </w:rPr>
    </w:lvl>
  </w:abstractNum>
  <w:abstractNum w:abstractNumId="5" w15:restartNumberingAfterBreak="0">
    <w:nsid w:val="61F8DE7F"/>
    <w:multiLevelType w:val="multilevel"/>
    <w:tmpl w:val="ADF89D5E"/>
    <w:lvl w:ilvl="0">
      <w:start w:val="3"/>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67129E"/>
    <w:multiLevelType w:val="multilevel"/>
    <w:tmpl w:val="B14EA7E0"/>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8CE904"/>
    <w:multiLevelType w:val="multilevel"/>
    <w:tmpl w:val="483EE90E"/>
    <w:lvl w:ilvl="0">
      <w:start w:val="4"/>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AF5696"/>
    <w:multiLevelType w:val="hybridMultilevel"/>
    <w:tmpl w:val="E35E43D6"/>
    <w:lvl w:ilvl="0" w:tplc="CC3C97A2">
      <w:start w:val="1"/>
      <w:numFmt w:val="bullet"/>
      <w:lvlText w:val=""/>
      <w:lvlJc w:val="left"/>
      <w:pPr>
        <w:ind w:left="720" w:hanging="360"/>
      </w:pPr>
      <w:rPr>
        <w:rFonts w:ascii="Symbol" w:hAnsi="Symbol" w:hint="default"/>
      </w:rPr>
    </w:lvl>
    <w:lvl w:ilvl="1" w:tplc="A2148102">
      <w:start w:val="1"/>
      <w:numFmt w:val="bullet"/>
      <w:lvlText w:val="o"/>
      <w:lvlJc w:val="left"/>
      <w:pPr>
        <w:ind w:left="1440" w:hanging="360"/>
      </w:pPr>
      <w:rPr>
        <w:rFonts w:ascii="Courier New" w:hAnsi="Courier New" w:hint="default"/>
      </w:rPr>
    </w:lvl>
    <w:lvl w:ilvl="2" w:tplc="8B0236A8">
      <w:start w:val="1"/>
      <w:numFmt w:val="bullet"/>
      <w:lvlText w:val=""/>
      <w:lvlJc w:val="left"/>
      <w:pPr>
        <w:ind w:left="2160" w:hanging="360"/>
      </w:pPr>
      <w:rPr>
        <w:rFonts w:ascii="Wingdings" w:hAnsi="Wingdings" w:hint="default"/>
      </w:rPr>
    </w:lvl>
    <w:lvl w:ilvl="3" w:tplc="1BDAF9AA">
      <w:start w:val="1"/>
      <w:numFmt w:val="bullet"/>
      <w:lvlText w:val=""/>
      <w:lvlJc w:val="left"/>
      <w:pPr>
        <w:ind w:left="2880" w:hanging="360"/>
      </w:pPr>
      <w:rPr>
        <w:rFonts w:ascii="Symbol" w:hAnsi="Symbol" w:hint="default"/>
      </w:rPr>
    </w:lvl>
    <w:lvl w:ilvl="4" w:tplc="893A1830">
      <w:start w:val="1"/>
      <w:numFmt w:val="bullet"/>
      <w:lvlText w:val="o"/>
      <w:lvlJc w:val="left"/>
      <w:pPr>
        <w:ind w:left="3600" w:hanging="360"/>
      </w:pPr>
      <w:rPr>
        <w:rFonts w:ascii="Courier New" w:hAnsi="Courier New" w:hint="default"/>
      </w:rPr>
    </w:lvl>
    <w:lvl w:ilvl="5" w:tplc="383254E8">
      <w:start w:val="1"/>
      <w:numFmt w:val="bullet"/>
      <w:lvlText w:val=""/>
      <w:lvlJc w:val="left"/>
      <w:pPr>
        <w:ind w:left="4320" w:hanging="360"/>
      </w:pPr>
      <w:rPr>
        <w:rFonts w:ascii="Wingdings" w:hAnsi="Wingdings" w:hint="default"/>
      </w:rPr>
    </w:lvl>
    <w:lvl w:ilvl="6" w:tplc="C08C430A">
      <w:start w:val="1"/>
      <w:numFmt w:val="bullet"/>
      <w:lvlText w:val=""/>
      <w:lvlJc w:val="left"/>
      <w:pPr>
        <w:ind w:left="5040" w:hanging="360"/>
      </w:pPr>
      <w:rPr>
        <w:rFonts w:ascii="Symbol" w:hAnsi="Symbol" w:hint="default"/>
      </w:rPr>
    </w:lvl>
    <w:lvl w:ilvl="7" w:tplc="67CC93AE">
      <w:start w:val="1"/>
      <w:numFmt w:val="bullet"/>
      <w:lvlText w:val="o"/>
      <w:lvlJc w:val="left"/>
      <w:pPr>
        <w:ind w:left="5760" w:hanging="360"/>
      </w:pPr>
      <w:rPr>
        <w:rFonts w:ascii="Courier New" w:hAnsi="Courier New" w:hint="default"/>
      </w:rPr>
    </w:lvl>
    <w:lvl w:ilvl="8" w:tplc="F2C4E152">
      <w:start w:val="1"/>
      <w:numFmt w:val="bullet"/>
      <w:lvlText w:val=""/>
      <w:lvlJc w:val="left"/>
      <w:pPr>
        <w:ind w:left="6480" w:hanging="360"/>
      </w:pPr>
      <w:rPr>
        <w:rFonts w:ascii="Wingdings" w:hAnsi="Wingdings" w:hint="default"/>
      </w:rPr>
    </w:lvl>
  </w:abstractNum>
  <w:abstractNum w:abstractNumId="9" w15:restartNumberingAfterBreak="0">
    <w:nsid w:val="750876CF"/>
    <w:multiLevelType w:val="hybridMultilevel"/>
    <w:tmpl w:val="467206CA"/>
    <w:lvl w:ilvl="0" w:tplc="B502AFE8">
      <w:start w:val="1"/>
      <w:numFmt w:val="bullet"/>
      <w:lvlText w:val=""/>
      <w:lvlJc w:val="left"/>
      <w:pPr>
        <w:ind w:left="720" w:hanging="360"/>
      </w:pPr>
      <w:rPr>
        <w:rFonts w:ascii="Symbol" w:hAnsi="Symbol" w:hint="default"/>
      </w:rPr>
    </w:lvl>
    <w:lvl w:ilvl="1" w:tplc="F40E66F2">
      <w:start w:val="1"/>
      <w:numFmt w:val="bullet"/>
      <w:lvlText w:val="o"/>
      <w:lvlJc w:val="left"/>
      <w:pPr>
        <w:ind w:left="1440" w:hanging="360"/>
      </w:pPr>
      <w:rPr>
        <w:rFonts w:ascii="Courier New" w:hAnsi="Courier New" w:hint="default"/>
      </w:rPr>
    </w:lvl>
    <w:lvl w:ilvl="2" w:tplc="BFE2F66C">
      <w:start w:val="1"/>
      <w:numFmt w:val="bullet"/>
      <w:lvlText w:val=""/>
      <w:lvlJc w:val="left"/>
      <w:pPr>
        <w:ind w:left="2160" w:hanging="360"/>
      </w:pPr>
      <w:rPr>
        <w:rFonts w:ascii="Wingdings" w:hAnsi="Wingdings" w:hint="default"/>
      </w:rPr>
    </w:lvl>
    <w:lvl w:ilvl="3" w:tplc="4290FF54">
      <w:start w:val="1"/>
      <w:numFmt w:val="bullet"/>
      <w:lvlText w:val=""/>
      <w:lvlJc w:val="left"/>
      <w:pPr>
        <w:ind w:left="2880" w:hanging="360"/>
      </w:pPr>
      <w:rPr>
        <w:rFonts w:ascii="Symbol" w:hAnsi="Symbol" w:hint="default"/>
      </w:rPr>
    </w:lvl>
    <w:lvl w:ilvl="4" w:tplc="F256851C">
      <w:start w:val="1"/>
      <w:numFmt w:val="bullet"/>
      <w:lvlText w:val="o"/>
      <w:lvlJc w:val="left"/>
      <w:pPr>
        <w:ind w:left="3600" w:hanging="360"/>
      </w:pPr>
      <w:rPr>
        <w:rFonts w:ascii="Courier New" w:hAnsi="Courier New" w:hint="default"/>
      </w:rPr>
    </w:lvl>
    <w:lvl w:ilvl="5" w:tplc="F02085E0">
      <w:start w:val="1"/>
      <w:numFmt w:val="bullet"/>
      <w:lvlText w:val=""/>
      <w:lvlJc w:val="left"/>
      <w:pPr>
        <w:ind w:left="4320" w:hanging="360"/>
      </w:pPr>
      <w:rPr>
        <w:rFonts w:ascii="Wingdings" w:hAnsi="Wingdings" w:hint="default"/>
      </w:rPr>
    </w:lvl>
    <w:lvl w:ilvl="6" w:tplc="8C10C03A">
      <w:start w:val="1"/>
      <w:numFmt w:val="bullet"/>
      <w:lvlText w:val=""/>
      <w:lvlJc w:val="left"/>
      <w:pPr>
        <w:ind w:left="5040" w:hanging="360"/>
      </w:pPr>
      <w:rPr>
        <w:rFonts w:ascii="Symbol" w:hAnsi="Symbol" w:hint="default"/>
      </w:rPr>
    </w:lvl>
    <w:lvl w:ilvl="7" w:tplc="1174EE3A">
      <w:start w:val="1"/>
      <w:numFmt w:val="bullet"/>
      <w:lvlText w:val="o"/>
      <w:lvlJc w:val="left"/>
      <w:pPr>
        <w:ind w:left="5760" w:hanging="360"/>
      </w:pPr>
      <w:rPr>
        <w:rFonts w:ascii="Courier New" w:hAnsi="Courier New" w:hint="default"/>
      </w:rPr>
    </w:lvl>
    <w:lvl w:ilvl="8" w:tplc="D048F60C">
      <w:start w:val="1"/>
      <w:numFmt w:val="bullet"/>
      <w:lvlText w:val=""/>
      <w:lvlJc w:val="left"/>
      <w:pPr>
        <w:ind w:left="6480" w:hanging="360"/>
      </w:pPr>
      <w:rPr>
        <w:rFonts w:ascii="Wingdings" w:hAnsi="Wingdings" w:hint="default"/>
      </w:rPr>
    </w:lvl>
  </w:abstractNum>
  <w:abstractNum w:abstractNumId="10" w15:restartNumberingAfterBreak="0">
    <w:nsid w:val="7B6752DC"/>
    <w:multiLevelType w:val="hybridMultilevel"/>
    <w:tmpl w:val="4A8A1680"/>
    <w:lvl w:ilvl="0" w:tplc="6E74F0A6">
      <w:start w:val="1"/>
      <w:numFmt w:val="bullet"/>
      <w:lvlText w:val=""/>
      <w:lvlJc w:val="left"/>
      <w:pPr>
        <w:ind w:left="720" w:hanging="360"/>
      </w:pPr>
      <w:rPr>
        <w:rFonts w:ascii="Symbol" w:hAnsi="Symbol" w:hint="default"/>
      </w:rPr>
    </w:lvl>
    <w:lvl w:ilvl="1" w:tplc="A66E4372">
      <w:start w:val="1"/>
      <w:numFmt w:val="bullet"/>
      <w:lvlText w:val="o"/>
      <w:lvlJc w:val="left"/>
      <w:pPr>
        <w:ind w:left="1440" w:hanging="360"/>
      </w:pPr>
      <w:rPr>
        <w:rFonts w:ascii="Courier New" w:hAnsi="Courier New" w:hint="default"/>
      </w:rPr>
    </w:lvl>
    <w:lvl w:ilvl="2" w:tplc="DD1644BC">
      <w:start w:val="1"/>
      <w:numFmt w:val="bullet"/>
      <w:lvlText w:val=""/>
      <w:lvlJc w:val="left"/>
      <w:pPr>
        <w:ind w:left="2160" w:hanging="360"/>
      </w:pPr>
      <w:rPr>
        <w:rFonts w:ascii="Wingdings" w:hAnsi="Wingdings" w:hint="default"/>
      </w:rPr>
    </w:lvl>
    <w:lvl w:ilvl="3" w:tplc="4D38B0D0">
      <w:start w:val="1"/>
      <w:numFmt w:val="bullet"/>
      <w:lvlText w:val=""/>
      <w:lvlJc w:val="left"/>
      <w:pPr>
        <w:ind w:left="2880" w:hanging="360"/>
      </w:pPr>
      <w:rPr>
        <w:rFonts w:ascii="Symbol" w:hAnsi="Symbol" w:hint="default"/>
      </w:rPr>
    </w:lvl>
    <w:lvl w:ilvl="4" w:tplc="962C9374">
      <w:start w:val="1"/>
      <w:numFmt w:val="bullet"/>
      <w:lvlText w:val="o"/>
      <w:lvlJc w:val="left"/>
      <w:pPr>
        <w:ind w:left="3600" w:hanging="360"/>
      </w:pPr>
      <w:rPr>
        <w:rFonts w:ascii="Courier New" w:hAnsi="Courier New" w:hint="default"/>
      </w:rPr>
    </w:lvl>
    <w:lvl w:ilvl="5" w:tplc="391EB44E">
      <w:start w:val="1"/>
      <w:numFmt w:val="bullet"/>
      <w:lvlText w:val=""/>
      <w:lvlJc w:val="left"/>
      <w:pPr>
        <w:ind w:left="4320" w:hanging="360"/>
      </w:pPr>
      <w:rPr>
        <w:rFonts w:ascii="Wingdings" w:hAnsi="Wingdings" w:hint="default"/>
      </w:rPr>
    </w:lvl>
    <w:lvl w:ilvl="6" w:tplc="BEE287AA">
      <w:start w:val="1"/>
      <w:numFmt w:val="bullet"/>
      <w:lvlText w:val=""/>
      <w:lvlJc w:val="left"/>
      <w:pPr>
        <w:ind w:left="5040" w:hanging="360"/>
      </w:pPr>
      <w:rPr>
        <w:rFonts w:ascii="Symbol" w:hAnsi="Symbol" w:hint="default"/>
      </w:rPr>
    </w:lvl>
    <w:lvl w:ilvl="7" w:tplc="EFCE64B4">
      <w:start w:val="1"/>
      <w:numFmt w:val="bullet"/>
      <w:lvlText w:val="o"/>
      <w:lvlJc w:val="left"/>
      <w:pPr>
        <w:ind w:left="5760" w:hanging="360"/>
      </w:pPr>
      <w:rPr>
        <w:rFonts w:ascii="Courier New" w:hAnsi="Courier New" w:hint="default"/>
      </w:rPr>
    </w:lvl>
    <w:lvl w:ilvl="8" w:tplc="CF1E65EA">
      <w:start w:val="1"/>
      <w:numFmt w:val="bullet"/>
      <w:lvlText w:val=""/>
      <w:lvlJc w:val="left"/>
      <w:pPr>
        <w:ind w:left="6480" w:hanging="360"/>
      </w:pPr>
      <w:rPr>
        <w:rFonts w:ascii="Wingdings" w:hAnsi="Wingdings" w:hint="default"/>
      </w:rPr>
    </w:lvl>
  </w:abstractNum>
  <w:num w:numId="1" w16cid:durableId="399523298">
    <w:abstractNumId w:val="7"/>
  </w:num>
  <w:num w:numId="2" w16cid:durableId="758017322">
    <w:abstractNumId w:val="6"/>
  </w:num>
  <w:num w:numId="3" w16cid:durableId="1606113946">
    <w:abstractNumId w:val="5"/>
  </w:num>
  <w:num w:numId="4" w16cid:durableId="1945384542">
    <w:abstractNumId w:val="3"/>
  </w:num>
  <w:num w:numId="5" w16cid:durableId="97718204">
    <w:abstractNumId w:val="1"/>
  </w:num>
  <w:num w:numId="6" w16cid:durableId="66651074">
    <w:abstractNumId w:val="10"/>
  </w:num>
  <w:num w:numId="7" w16cid:durableId="1561474235">
    <w:abstractNumId w:val="2"/>
  </w:num>
  <w:num w:numId="8" w16cid:durableId="1169296156">
    <w:abstractNumId w:val="9"/>
  </w:num>
  <w:num w:numId="9" w16cid:durableId="455098220">
    <w:abstractNumId w:val="0"/>
  </w:num>
  <w:num w:numId="10" w16cid:durableId="1947302651">
    <w:abstractNumId w:val="8"/>
  </w:num>
  <w:num w:numId="11" w16cid:durableId="13168827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E58322"/>
    <w:rsid w:val="0000664E"/>
    <w:rsid w:val="00014500"/>
    <w:rsid w:val="00066CC4"/>
    <w:rsid w:val="0007593F"/>
    <w:rsid w:val="00106CAD"/>
    <w:rsid w:val="001B07A1"/>
    <w:rsid w:val="001C6BBC"/>
    <w:rsid w:val="00222D42"/>
    <w:rsid w:val="00227620"/>
    <w:rsid w:val="00233F10"/>
    <w:rsid w:val="00290033"/>
    <w:rsid w:val="002B31E3"/>
    <w:rsid w:val="002C0716"/>
    <w:rsid w:val="002C4EF5"/>
    <w:rsid w:val="002F76D5"/>
    <w:rsid w:val="00326EB8"/>
    <w:rsid w:val="003B3606"/>
    <w:rsid w:val="003D0D68"/>
    <w:rsid w:val="003E5624"/>
    <w:rsid w:val="00437E5E"/>
    <w:rsid w:val="004A095B"/>
    <w:rsid w:val="004D6F26"/>
    <w:rsid w:val="00537597"/>
    <w:rsid w:val="005574CC"/>
    <w:rsid w:val="005D0CD7"/>
    <w:rsid w:val="005E10D4"/>
    <w:rsid w:val="0060673E"/>
    <w:rsid w:val="00656DAC"/>
    <w:rsid w:val="006D53FE"/>
    <w:rsid w:val="006E3226"/>
    <w:rsid w:val="006E7510"/>
    <w:rsid w:val="006F4B6A"/>
    <w:rsid w:val="0073660D"/>
    <w:rsid w:val="00752354"/>
    <w:rsid w:val="00756718"/>
    <w:rsid w:val="007D074E"/>
    <w:rsid w:val="008D09C7"/>
    <w:rsid w:val="009577E7"/>
    <w:rsid w:val="0096419F"/>
    <w:rsid w:val="009F07E3"/>
    <w:rsid w:val="00A05E07"/>
    <w:rsid w:val="00A36F8D"/>
    <w:rsid w:val="00A639ED"/>
    <w:rsid w:val="00A94F43"/>
    <w:rsid w:val="00AF7273"/>
    <w:rsid w:val="00B454EA"/>
    <w:rsid w:val="00B53F74"/>
    <w:rsid w:val="00B7379A"/>
    <w:rsid w:val="00B943B5"/>
    <w:rsid w:val="00B97FE4"/>
    <w:rsid w:val="00BE2128"/>
    <w:rsid w:val="00C6364A"/>
    <w:rsid w:val="00C80D0D"/>
    <w:rsid w:val="00CA5514"/>
    <w:rsid w:val="00CE1661"/>
    <w:rsid w:val="00D373E0"/>
    <w:rsid w:val="00D53ADA"/>
    <w:rsid w:val="00E13110"/>
    <w:rsid w:val="00E717F6"/>
    <w:rsid w:val="00E719DC"/>
    <w:rsid w:val="00EB5FBB"/>
    <w:rsid w:val="00F130BF"/>
    <w:rsid w:val="00F30FD2"/>
    <w:rsid w:val="00FA45D8"/>
    <w:rsid w:val="00FB0B99"/>
    <w:rsid w:val="00FE649E"/>
    <w:rsid w:val="015AE01A"/>
    <w:rsid w:val="018F791F"/>
    <w:rsid w:val="026DEFC8"/>
    <w:rsid w:val="032B5323"/>
    <w:rsid w:val="059046D5"/>
    <w:rsid w:val="06A251FD"/>
    <w:rsid w:val="06EB1DD0"/>
    <w:rsid w:val="0A41103A"/>
    <w:rsid w:val="0B539C43"/>
    <w:rsid w:val="0B885982"/>
    <w:rsid w:val="0BD449F4"/>
    <w:rsid w:val="0BF608F8"/>
    <w:rsid w:val="0CF9C219"/>
    <w:rsid w:val="0D04D754"/>
    <w:rsid w:val="0D783981"/>
    <w:rsid w:val="0E1902F4"/>
    <w:rsid w:val="0E859C4C"/>
    <w:rsid w:val="0ECCE233"/>
    <w:rsid w:val="0F2C655A"/>
    <w:rsid w:val="109B16C4"/>
    <w:rsid w:val="10CC6D12"/>
    <w:rsid w:val="12ABA231"/>
    <w:rsid w:val="135DCACF"/>
    <w:rsid w:val="13F89BB7"/>
    <w:rsid w:val="14E534D4"/>
    <w:rsid w:val="1579281E"/>
    <w:rsid w:val="15989A5A"/>
    <w:rsid w:val="15D10A41"/>
    <w:rsid w:val="16810535"/>
    <w:rsid w:val="168C8722"/>
    <w:rsid w:val="169E749D"/>
    <w:rsid w:val="1889A0C4"/>
    <w:rsid w:val="19E45B2D"/>
    <w:rsid w:val="1A21E92F"/>
    <w:rsid w:val="1ADBB642"/>
    <w:rsid w:val="1B547658"/>
    <w:rsid w:val="1D12B2B1"/>
    <w:rsid w:val="1D39FC3C"/>
    <w:rsid w:val="1D46627B"/>
    <w:rsid w:val="2027E77B"/>
    <w:rsid w:val="21016330"/>
    <w:rsid w:val="212A1B81"/>
    <w:rsid w:val="22BFC8FA"/>
    <w:rsid w:val="23FB259E"/>
    <w:rsid w:val="249EFAFB"/>
    <w:rsid w:val="24CEBCC3"/>
    <w:rsid w:val="24FB589E"/>
    <w:rsid w:val="2515BE5D"/>
    <w:rsid w:val="2521E434"/>
    <w:rsid w:val="25DF0CDB"/>
    <w:rsid w:val="26D41C64"/>
    <w:rsid w:val="279C77FA"/>
    <w:rsid w:val="282979FF"/>
    <w:rsid w:val="2837083E"/>
    <w:rsid w:val="286BC5C3"/>
    <w:rsid w:val="29795253"/>
    <w:rsid w:val="29CD2B08"/>
    <w:rsid w:val="2C7C57E9"/>
    <w:rsid w:val="2D141142"/>
    <w:rsid w:val="2EA649C2"/>
    <w:rsid w:val="2FBDF006"/>
    <w:rsid w:val="2FE7C867"/>
    <w:rsid w:val="2FEA90B3"/>
    <w:rsid w:val="2FFA9477"/>
    <w:rsid w:val="31374874"/>
    <w:rsid w:val="319E2EF9"/>
    <w:rsid w:val="31F41BE5"/>
    <w:rsid w:val="3414EEA0"/>
    <w:rsid w:val="34D7D69B"/>
    <w:rsid w:val="34DDD688"/>
    <w:rsid w:val="369BBEC8"/>
    <w:rsid w:val="36B276F7"/>
    <w:rsid w:val="3797905B"/>
    <w:rsid w:val="37B7164D"/>
    <w:rsid w:val="3830FC70"/>
    <w:rsid w:val="396D704F"/>
    <w:rsid w:val="39B5CFD2"/>
    <w:rsid w:val="3A4B4474"/>
    <w:rsid w:val="3AB608C0"/>
    <w:rsid w:val="3BC1BE11"/>
    <w:rsid w:val="3C2FBC61"/>
    <w:rsid w:val="3DBBEC63"/>
    <w:rsid w:val="3E2778A1"/>
    <w:rsid w:val="3EC891FD"/>
    <w:rsid w:val="3EFD2488"/>
    <w:rsid w:val="3F49018D"/>
    <w:rsid w:val="3FB0307F"/>
    <w:rsid w:val="40B1DAD8"/>
    <w:rsid w:val="41060079"/>
    <w:rsid w:val="421220A3"/>
    <w:rsid w:val="4215FE4E"/>
    <w:rsid w:val="4220EF27"/>
    <w:rsid w:val="42E58322"/>
    <w:rsid w:val="436A4EDC"/>
    <w:rsid w:val="449F848B"/>
    <w:rsid w:val="45C34BC4"/>
    <w:rsid w:val="4718713C"/>
    <w:rsid w:val="48798161"/>
    <w:rsid w:val="488160BE"/>
    <w:rsid w:val="488DEF74"/>
    <w:rsid w:val="4A3F80EC"/>
    <w:rsid w:val="4B19A226"/>
    <w:rsid w:val="4B43B335"/>
    <w:rsid w:val="4B68E763"/>
    <w:rsid w:val="4C07DAB2"/>
    <w:rsid w:val="4CBCEDF9"/>
    <w:rsid w:val="4CD27B86"/>
    <w:rsid w:val="4DF29275"/>
    <w:rsid w:val="4EFA1FF5"/>
    <w:rsid w:val="4F5610CD"/>
    <w:rsid w:val="4F8E62D6"/>
    <w:rsid w:val="50A063F3"/>
    <w:rsid w:val="51569692"/>
    <w:rsid w:val="5171FF70"/>
    <w:rsid w:val="537CC16D"/>
    <w:rsid w:val="5461D3F9"/>
    <w:rsid w:val="54837680"/>
    <w:rsid w:val="55A40175"/>
    <w:rsid w:val="55FDA45A"/>
    <w:rsid w:val="5643F46D"/>
    <w:rsid w:val="56ADA0A2"/>
    <w:rsid w:val="57103063"/>
    <w:rsid w:val="57CFE1F5"/>
    <w:rsid w:val="57D895D4"/>
    <w:rsid w:val="57F90FDE"/>
    <w:rsid w:val="58F20323"/>
    <w:rsid w:val="59D8A83E"/>
    <w:rsid w:val="5B044645"/>
    <w:rsid w:val="5C3045F1"/>
    <w:rsid w:val="5D50FFD5"/>
    <w:rsid w:val="5DF380C2"/>
    <w:rsid w:val="5E2DBFFF"/>
    <w:rsid w:val="5E4E3854"/>
    <w:rsid w:val="5ECB2511"/>
    <w:rsid w:val="5ED216AF"/>
    <w:rsid w:val="5EE67B8E"/>
    <w:rsid w:val="5FB214DF"/>
    <w:rsid w:val="5FCF90F5"/>
    <w:rsid w:val="60A9B65F"/>
    <w:rsid w:val="622470F8"/>
    <w:rsid w:val="6280F23B"/>
    <w:rsid w:val="63828076"/>
    <w:rsid w:val="63B71D3A"/>
    <w:rsid w:val="63C04159"/>
    <w:rsid w:val="63F0AD95"/>
    <w:rsid w:val="6416C1C2"/>
    <w:rsid w:val="64694D51"/>
    <w:rsid w:val="652E148E"/>
    <w:rsid w:val="655C11BA"/>
    <w:rsid w:val="665A1FD9"/>
    <w:rsid w:val="670213A9"/>
    <w:rsid w:val="67078B17"/>
    <w:rsid w:val="670A1ACD"/>
    <w:rsid w:val="67104CC3"/>
    <w:rsid w:val="6873DF53"/>
    <w:rsid w:val="68E9CE3E"/>
    <w:rsid w:val="6910F9F0"/>
    <w:rsid w:val="6A238893"/>
    <w:rsid w:val="6BC72F8D"/>
    <w:rsid w:val="6BDC7A0B"/>
    <w:rsid w:val="6CBCCF45"/>
    <w:rsid w:val="6CC93675"/>
    <w:rsid w:val="70B40E16"/>
    <w:rsid w:val="715E6851"/>
    <w:rsid w:val="7193EDBE"/>
    <w:rsid w:val="729585DF"/>
    <w:rsid w:val="7343A16A"/>
    <w:rsid w:val="73876969"/>
    <w:rsid w:val="73D66523"/>
    <w:rsid w:val="74210FF0"/>
    <w:rsid w:val="743423B6"/>
    <w:rsid w:val="743EA891"/>
    <w:rsid w:val="74B44549"/>
    <w:rsid w:val="75723584"/>
    <w:rsid w:val="75C3FB00"/>
    <w:rsid w:val="76783129"/>
    <w:rsid w:val="77E8A07B"/>
    <w:rsid w:val="782280E2"/>
    <w:rsid w:val="7857E49A"/>
    <w:rsid w:val="78952F57"/>
    <w:rsid w:val="78A056E5"/>
    <w:rsid w:val="78D9C620"/>
    <w:rsid w:val="799D9939"/>
    <w:rsid w:val="79B2E2EE"/>
    <w:rsid w:val="7BE585E6"/>
    <w:rsid w:val="7C37465A"/>
    <w:rsid w:val="7DEB85B9"/>
    <w:rsid w:val="7E678AFB"/>
    <w:rsid w:val="7E68877D"/>
    <w:rsid w:val="7EFBC5B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8322"/>
  <w15:chartTrackingRefBased/>
  <w15:docId w15:val="{0A7F80BD-7639-49BD-A1CA-3389F738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uiPriority w:val="1"/>
    <w:rsid w:val="57F90FDE"/>
  </w:style>
  <w:style w:type="character" w:customStyle="1" w:styleId="scxw154222974">
    <w:name w:val="scxw154222974"/>
    <w:basedOn w:val="Standardskriftforavsnitt"/>
    <w:uiPriority w:val="1"/>
    <w:rsid w:val="57F90FDE"/>
  </w:style>
  <w:style w:type="character" w:customStyle="1" w:styleId="eop">
    <w:name w:val="eop"/>
    <w:basedOn w:val="Standardskriftforavsnitt"/>
    <w:uiPriority w:val="1"/>
    <w:rsid w:val="57F90FDE"/>
  </w:style>
  <w:style w:type="character" w:customStyle="1" w:styleId="spellingerror">
    <w:name w:val="spellingerror"/>
    <w:basedOn w:val="Standardskriftforavsnitt"/>
    <w:uiPriority w:val="1"/>
    <w:rsid w:val="57F90FDE"/>
  </w:style>
  <w:style w:type="character" w:customStyle="1" w:styleId="TittelTegn">
    <w:name w:val="Tittel Tegn"/>
    <w:basedOn w:val="Standardskriftforavsnitt"/>
    <w:link w:val="Tittel"/>
    <w:uiPriority w:val="10"/>
    <w:rPr>
      <w:rFonts w:asciiTheme="majorHAnsi" w:eastAsiaTheme="majorEastAsia" w:hAnsiTheme="majorHAnsi" w:cstheme="majorBidi"/>
      <w:spacing w:val="-10"/>
      <w:kern w:val="28"/>
      <w:sz w:val="56"/>
      <w:szCs w:val="56"/>
    </w:rPr>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sid w:val="009F07E3"/>
    <w:rPr>
      <w:color w:val="0563C1" w:themeColor="hyperlink"/>
      <w:u w:val="single"/>
    </w:rPr>
  </w:style>
  <w:style w:type="character" w:styleId="Ulstomtale">
    <w:name w:val="Unresolved Mention"/>
    <w:basedOn w:val="Standardskriftforavsnitt"/>
    <w:uiPriority w:val="99"/>
    <w:semiHidden/>
    <w:unhideWhenUsed/>
    <w:rsid w:val="009F0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tekutvikling.no/2024/02/16/felles-tilgang-til-det-digitale-biblioteket/"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ylkesbiblioteketabo.no/videreforing-av-kampanjen-ditt-bibliotek-en-baerekraftig-ressurs-i-lokalsamfunnet/" TargetMode="External"/><Relationship Id="rId5" Type="http://schemas.openxmlformats.org/officeDocument/2006/relationships/styles" Target="styles.xml"/><Relationship Id="rId10" Type="http://schemas.openxmlformats.org/officeDocument/2006/relationships/hyperlink" Target="https://fylkesbiblioteketabo.no/videreforing-av-kampanjen-ditt-bibliotek-en-baerekraftig-ressurs-i-lokalsamfunnet/" TargetMode="External"/><Relationship Id="rId4" Type="http://schemas.openxmlformats.org/officeDocument/2006/relationships/numbering" Target="numbering.xml"/><Relationship Id="rId9" Type="http://schemas.openxmlformats.org/officeDocument/2006/relationships/hyperlink" Target="https://bibliotekutvikling.no/kompetansebank/event/digitalt-pafyll-biblioteks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B9185796287AE4DB654730582FEF2A9" ma:contentTypeVersion="14" ma:contentTypeDescription="Opprett et nytt dokument." ma:contentTypeScope="" ma:versionID="dd6081e239ba1d823a46ee4361a503aa">
  <xsd:schema xmlns:xsd="http://www.w3.org/2001/XMLSchema" xmlns:xs="http://www.w3.org/2001/XMLSchema" xmlns:p="http://schemas.microsoft.com/office/2006/metadata/properties" xmlns:ns2="2209f25c-8c04-4461-b230-68ff6c704cff" xmlns:ns3="e54642b5-54f2-4453-9d98-98a5a7a57812" targetNamespace="http://schemas.microsoft.com/office/2006/metadata/properties" ma:root="true" ma:fieldsID="31689c137d4f2a10652608629861e2b6" ns2:_="" ns3:_="">
    <xsd:import namespace="2209f25c-8c04-4461-b230-68ff6c704cff"/>
    <xsd:import namespace="e54642b5-54f2-4453-9d98-98a5a7a578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9f25c-8c04-4461-b230-68ff6c704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77bb5f2b-d4a0-4b54-bd97-63e1ab2bf3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4642b5-54f2-4453-9d98-98a5a7a5781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7" nillable="true" ma:displayName="Taxonomy Catch All Column" ma:hidden="true" ma:list="{e1dfd864-cff4-4c09-a557-ce86b7ed59ac}" ma:internalName="TaxCatchAll" ma:showField="CatchAllData" ma:web="e54642b5-54f2-4453-9d98-98a5a7a57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54642b5-54f2-4453-9d98-98a5a7a57812" xsi:nil="true"/>
    <lcf76f155ced4ddcb4097134ff3c332f xmlns="2209f25c-8c04-4461-b230-68ff6c704cf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F3EC8-37CC-480F-8714-A19A34F29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9f25c-8c04-4461-b230-68ff6c704cff"/>
    <ds:schemaRef ds:uri="e54642b5-54f2-4453-9d98-98a5a7a57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96271A-D271-436F-BCBF-1E81EE8092F6}">
  <ds:schemaRefs>
    <ds:schemaRef ds:uri="http://schemas.microsoft.com/office/2006/metadata/properties"/>
    <ds:schemaRef ds:uri="http://schemas.microsoft.com/office/infopath/2007/PartnerControls"/>
    <ds:schemaRef ds:uri="e54642b5-54f2-4453-9d98-98a5a7a57812"/>
    <ds:schemaRef ds:uri="2209f25c-8c04-4461-b230-68ff6c704cff"/>
  </ds:schemaRefs>
</ds:datastoreItem>
</file>

<file path=customXml/itemProps3.xml><?xml version="1.0" encoding="utf-8"?>
<ds:datastoreItem xmlns:ds="http://schemas.openxmlformats.org/officeDocument/2006/customXml" ds:itemID="{4871EE15-381B-4B73-B38B-726CA62E62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1530</Words>
  <Characters>8111</Characters>
  <Application>Microsoft Office Word</Application>
  <DocSecurity>4</DocSecurity>
  <Lines>67</Lines>
  <Paragraphs>19</Paragraphs>
  <ScaleCrop>false</ScaleCrop>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Sunniva Knutsen</dc:creator>
  <cp:keywords/>
  <dc:description/>
  <cp:lastModifiedBy>Mona Iren Auganæs</cp:lastModifiedBy>
  <cp:revision>2</cp:revision>
  <dcterms:created xsi:type="dcterms:W3CDTF">2024-03-19T13:01:00Z</dcterms:created>
  <dcterms:modified xsi:type="dcterms:W3CDTF">2024-03-19T13:01:00Z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0x0101005B9185796287AE4DB654730582FEF2A9</vt:lpwstr>
  </property>
  <property fmtid="{D5CDD505-2E9C-101B-9397-08002B2CF9AE}" pid="3" name="MediaServiceImageTags">
    <vt:lpwstr/>
  </property>
</Properties>
</file>